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ECC" w:rsidRPr="00F13ECC" w:rsidTr="00F13ECC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Электротехника и электроника </w:t>
            </w:r>
            <w:r w:rsidRPr="00F13E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372"/>
        <w:gridCol w:w="1624"/>
      </w:tblGrid>
      <w:tr w:rsidR="00F13ECC" w:rsidRPr="00F13ECC" w:rsidTr="00F13ECC">
        <w:trPr>
          <w:trHeight w:val="525"/>
          <w:tblCellSpacing w:w="0" w:type="dxa"/>
        </w:trPr>
        <w:tc>
          <w:tcPr>
            <w:tcW w:w="6510" w:type="dxa"/>
            <w:shd w:val="clear" w:color="auto" w:fill="808080"/>
            <w:vAlign w:val="center"/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2775" w:type="dxa"/>
            <w:shd w:val="clear" w:color="auto" w:fill="EEE0BF"/>
            <w:vAlign w:val="center"/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13E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 xml:space="preserve">21 </w:t>
            </w:r>
            <w:r w:rsidRPr="00F13E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</w:t>
            </w:r>
          </w:p>
        </w:tc>
        <w:tc>
          <w:tcPr>
            <w:tcW w:w="2100" w:type="dxa"/>
            <w:vAlign w:val="center"/>
            <w:hideMark/>
          </w:tcPr>
          <w:p w:rsidR="00F13ECC" w:rsidRPr="00F13ECC" w:rsidRDefault="00F13ECC" w:rsidP="00F1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F13ECC">
        <w:rPr>
          <w:rFonts w:ascii="Karelia" w:eastAsia="Times New Roman" w:hAnsi="Karelia" w:cs="Times New Roman"/>
          <w:b/>
          <w:sz w:val="32"/>
          <w:szCs w:val="20"/>
          <w:lang w:eastAsia="ru-RU"/>
        </w:rPr>
        <w:t> 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F13EC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 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sz w:val="24"/>
          <w:szCs w:val="24"/>
          <w:lang w:eastAsia="ru-RU"/>
        </w:rPr>
        <w:t>Задача 3.1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Задача посвящена анализу переходного процесса в цепи первого порядка, содержащей резисторы, конденсатор или индуктивность. В момент времени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 = 0 происходит переключение ключа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, в результате чего в цепи возникает переходной процесс.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1. Перерисуйте схему цепи (см. рис. 3.1) для Вашего варианта (таблица 1).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2. Выпишите числовые данные для Вашего варианта (таблица 2).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3. Рассчитайте все токи и напряжение на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три момента времени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39395"/>
            <wp:effectExtent l="0" t="0" r="762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39395"/>
            <wp:effectExtent l="0" t="0" r="7620" b="825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4. Рассчитайте классическим методом переходный процесс в виде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6720" cy="239395"/>
            <wp:effectExtent l="0" t="0" r="0" b="825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39395"/>
            <wp:effectExtent l="0" t="0" r="0" b="825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39395"/>
            <wp:effectExtent l="0" t="0" r="0" b="825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схемах 1 – 5,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39395"/>
            <wp:effectExtent l="0" t="0" r="0" b="825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790" cy="239395"/>
            <wp:effectExtent l="0" t="0" r="0" b="825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7195" cy="239395"/>
            <wp:effectExtent l="0" t="0" r="1905" b="825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схемах 6 – 10. Проверьте правильность расчетов, выполненных в п. 4, путем сопоставления их с результатами расчетов в п. 3.</w:t>
      </w:r>
    </w:p>
    <w:p w:rsidR="00F13ECC" w:rsidRPr="00F13ECC" w:rsidRDefault="00F13ECC" w:rsidP="00F13ECC">
      <w:pPr>
        <w:framePr w:w="9662" w:hSpace="180" w:wrap="around" w:vAnchor="text" w:hAnchor="page" w:x="851" w:y="5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1340" cy="87268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8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framePr w:w="9662" w:hSpace="180" w:wrap="around" w:vAnchor="text" w:hAnchor="page" w:x="851" w:y="5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Рис. 3.1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5. Постройте графики переходных токов и напряжения, рассчитанных в п. 4.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Определите длительность переходного процесса, соответствующую переходу цепи в установившееся состояние с погрешностью 5%.</w:t>
      </w:r>
    </w:p>
    <w:p w:rsidR="00F13ECC" w:rsidRPr="00F13ECC" w:rsidRDefault="00F13ECC" w:rsidP="00F13E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6. Рассчитайте ток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3830" cy="239395"/>
            <wp:effectExtent l="0" t="0" r="7620" b="825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операторным методом.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F13ECC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3967"/>
      </w:tblGrid>
      <w:tr w:rsidR="00F13ECC" w:rsidRPr="00F13ECC" w:rsidTr="00F13ECC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Варианты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схемы или задания</w:t>
            </w:r>
          </w:p>
        </w:tc>
      </w:tr>
      <w:tr w:rsidR="00F13ECC" w:rsidRPr="00F13ECC" w:rsidTr="00F13ECC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00    10    20    30    40    50    60    70    80    90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01    11    21    31    41    51    61    71    81    91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02    12    22    32    42    52    62    72    82    92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03    13    23    33    43    53    63    73    83    93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04    14    24    34    44    54    64    74    84    94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05    15    25    35    45    55    65    75    85    95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06    16    26    36    46    56    66    76    86    96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07    17    27    37    47    57    67    77    87    97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08    18    28    38    48    58    68    78    88    98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09    19    29    39    49    59    69    79    89    99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u w:val="single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u w:val="single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</w:tc>
      </w:tr>
    </w:tbl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605"/>
        <w:gridCol w:w="1605"/>
        <w:gridCol w:w="1605"/>
        <w:gridCol w:w="1605"/>
        <w:gridCol w:w="1377"/>
      </w:tblGrid>
      <w:tr w:rsidR="00F13ECC" w:rsidRPr="00F13ECC" w:rsidTr="00F13ECC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Варианты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С</w:t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</w:t>
            </w:r>
            <w:proofErr w:type="spellEnd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F13EC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39395"/>
                  <wp:effectExtent l="0" t="0" r="0" b="825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9870" cy="239395"/>
                  <wp:effectExtent l="0" t="0" r="0" b="825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9870" cy="239395"/>
                  <wp:effectExtent l="0" t="0" r="0" b="825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Е</w:t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F13ECC" w:rsidRPr="00F13ECC" w:rsidTr="00F13ECC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00 до 09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10 до 19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20 до 29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30 до 39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40 до 49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50 до 59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60 до 69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70 до 79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80 до 89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90 до 99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ru-RU"/>
              </w:rPr>
              <w:t>10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ru-RU"/>
              </w:rPr>
              <w:t>12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</w:tr>
    </w:tbl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задача Т3.1</w:t>
      </w:r>
    </w:p>
    <w:p w:rsidR="00F13ECC" w:rsidRPr="00F13ECC" w:rsidRDefault="00F13ECC" w:rsidP="00F13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Цепь (рис. 3.2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содержит резисторы 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4"/>
          <w:lang w:val="en-US" w:eastAsia="ru-RU"/>
        </w:rPr>
        <w:t>R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0"/>
          <w:vertAlign w:val="subscript"/>
          <w:lang w:eastAsia="ru-RU"/>
        </w:rPr>
        <w:t>1</w:t>
      </w:r>
      <w:r w:rsidRPr="00F13EC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= 1 кОм, 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4"/>
          <w:lang w:val="en-US" w:eastAsia="ru-RU"/>
        </w:rPr>
        <w:t>R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= 1,5 кОм, 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4"/>
          <w:lang w:val="en-US" w:eastAsia="ru-RU"/>
        </w:rPr>
        <w:t>R</w:t>
      </w:r>
      <w:r w:rsidRPr="00F13ECC">
        <w:rPr>
          <w:rFonts w:ascii="Arial" w:eastAsia="Times New Roman" w:hAnsi="Arial" w:cs="Arial"/>
          <w:i/>
          <w:iCs/>
          <w:spacing w:val="4"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=</w:t>
      </w:r>
      <w:r w:rsidRPr="00F13E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 0,5 кОм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4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2,5 кОм, индуктивность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6,3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мГн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 источник постоянного напряжения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9 В. В момент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0 происходит размыкание ключа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 в цепи возникает переходной процесс. Требуется: рассчитать основные характеристики процесса; получить выражения для токов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и напряжения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классическим методов; построить графики указанных токов и напряжений; рассчитать ток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операторным методом.</w:t>
      </w:r>
    </w:p>
    <w:p w:rsidR="00F13ECC" w:rsidRPr="00F13ECC" w:rsidRDefault="00F13ECC" w:rsidP="00F13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 3.2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F13ECC">
        <w:rPr>
          <w:rFonts w:ascii="Karelia" w:eastAsia="Times New Roman" w:hAnsi="Karelia" w:cs="Times New Roman"/>
          <w:b/>
          <w:sz w:val="28"/>
          <w:szCs w:val="20"/>
          <w:lang w:eastAsia="ru-RU"/>
        </w:rPr>
        <w:br w:type="page"/>
      </w:r>
      <w:r w:rsidRPr="00F13EC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Решение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F13ECC">
        <w:rPr>
          <w:rFonts w:ascii="Karelia" w:eastAsia="Times New Roman" w:hAnsi="Karelia" w:cs="Times New Roman"/>
          <w:b/>
          <w:sz w:val="32"/>
          <w:szCs w:val="20"/>
          <w:lang w:eastAsia="ru-RU"/>
        </w:rPr>
        <w:t> </w:t>
      </w:r>
    </w:p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Находим токи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1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 xml:space="preserve">3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напряжение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три момента времени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F13EC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1.1. Момент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Он соответствует стационарному состоянию цепи до коммутации. В этом состоянии резистор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4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закорочен ключом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 не влияет на работу цепи. Сама схема (рис. 3.2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представляет собой цепь, в которой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 = 0, поэтому она может быть рассчитана по следующим формулам: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74"/>
          <w:sz w:val="27"/>
          <w:szCs w:val="27"/>
          <w:lang w:eastAsia="ru-RU"/>
        </w:rPr>
        <w:drawing>
          <wp:inline distT="0" distB="0" distL="0" distR="0">
            <wp:extent cx="4998720" cy="75057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3962400" cy="581660"/>
            <wp:effectExtent l="0" t="0" r="0" b="889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3952875" cy="581660"/>
            <wp:effectExtent l="0" t="0" r="9525" b="889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1.2. Момент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Это первое мгновение после размыкания ключа. В соответствие с законом коммутации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right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4164330" cy="267335"/>
            <wp:effectExtent l="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</w:t>
      </w:r>
    </w:p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Остальные величины находим путем составления и решения системы уравнений по законам Кирхгофа, описывающих электрическое состояние цепи в момент 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 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+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3.2 </w:t>
      </w:r>
      <w:r w:rsidRPr="00F1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64"/>
          <w:sz w:val="27"/>
          <w:szCs w:val="27"/>
          <w:lang w:eastAsia="ru-RU"/>
        </w:rPr>
        <w:drawing>
          <wp:inline distT="0" distB="0" distL="0" distR="0">
            <wp:extent cx="2973070" cy="9048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После числовых подстановок с учетом (3.1) получим: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76"/>
          <w:sz w:val="27"/>
          <w:szCs w:val="27"/>
          <w:lang w:eastAsia="ru-RU"/>
        </w:rPr>
        <w:drawing>
          <wp:inline distT="0" distB="0" distL="0" distR="0">
            <wp:extent cx="3465195" cy="1055370"/>
            <wp:effectExtent l="0" t="0" r="190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Решая систему, находим:</w:t>
      </w:r>
    </w:p>
    <w:p w:rsidR="00F13ECC" w:rsidRPr="00F13ECC" w:rsidRDefault="00F13ECC" w:rsidP="00F13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5078730" cy="267335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F13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13ECC" w:rsidRPr="00F13ECC" w:rsidTr="00F13EC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13ECC" w:rsidRPr="00F13ECC" w:rsidRDefault="00F13ECC" w:rsidP="00F13ECC">
            <w:pPr>
              <w:framePr w:w="9595" w:hSpace="180" w:wrap="around" w:vAnchor="text" w:hAnchor="page" w:x="1522" w:y="112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elia" w:eastAsia="Times New Roman" w:hAnsi="Karelia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494915" cy="1598930"/>
                  <wp:effectExtent l="0" t="0" r="635" b="127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 3.3</w:t>
            </w:r>
          </w:p>
        </w:tc>
      </w:tr>
    </w:tbl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 w:rsidRPr="00F13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 w:rsidRPr="00F13E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 Момент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Означает новое стационарное состояние цепи после окончания переходного процесса. Внешне схема цепи при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рис. 3.2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причем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731520" cy="239395"/>
            <wp:effectExtent l="0" t="0" r="0" b="825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а токи рассчитываются по формулам: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80"/>
          <w:sz w:val="27"/>
          <w:szCs w:val="27"/>
          <w:lang w:eastAsia="ru-RU"/>
        </w:rPr>
        <w:drawing>
          <wp:inline distT="0" distB="0" distL="0" distR="0">
            <wp:extent cx="5725795" cy="792480"/>
            <wp:effectExtent l="0" t="0" r="0" b="762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4684395" cy="600075"/>
            <wp:effectExtent l="0" t="0" r="190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2982595" cy="267335"/>
            <wp:effectExtent l="0" t="0" r="825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2. Расчет токов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и напряжения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после коммутации классическим методом.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Переходный процесс в цепях первого порядка (с одним реактивным элементом) описывается уравнением вида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>
            <wp:extent cx="4431030" cy="314325"/>
            <wp:effectExtent l="0" t="0" r="7620" b="9525"/>
            <wp:docPr id="139" name="Рисунок 139" descr="J:\СибГУТИ\Электротехника и электроника\images\img2\img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:\СибГУТИ\Электротехника и электроника\images\img2\img02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пр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 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f 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– принужденная составляющая искомой величины, равная ее значению при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св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– свободная составляющая;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– постоянная интегрирования; 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– корень характеристического уравнения, определяющий в конечном итоге длительность переходного процесса. Так как 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общей величиной для всех токов и напряжений в конкретной цепи, то расчет переходного процесса целесообразно начать с определения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2.1. Характеристическое уравнение для расчета 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0"/>
          <w:lang w:eastAsia="ru-RU"/>
        </w:rPr>
        <w:t>р</w:t>
      </w:r>
      <w:proofErr w:type="gramEnd"/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 составляется по операторной схеме замещения, отражающей работу цепи после коммутации, и показанной на рис. 3.3.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475865" cy="525145"/>
            <wp:effectExtent l="0" t="0" r="635" b="825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Принимая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Z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End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13EC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= 0, получим характеристическое уравнение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49145" cy="525145"/>
            <wp:effectExtent l="0" t="0" r="8255" b="825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Решение уравнения дает корень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6"/>
          <w:sz w:val="24"/>
          <w:szCs w:val="24"/>
          <w:lang w:eastAsia="ru-RU"/>
        </w:rPr>
        <w:lastRenderedPageBreak/>
        <w:drawing>
          <wp:inline distT="0" distB="0" distL="0" distR="0">
            <wp:extent cx="5589270" cy="829945"/>
            <wp:effectExtent l="0" t="0" r="0" b="8255"/>
            <wp:docPr id="136" name="Рисунок 136" descr="J:\СибГУТИ\Электротехника и электроника\images\img2\img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:\СибГУТИ\Электротехника и электроника\images\img2\img03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Величина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6"/>
          <w:sz w:val="24"/>
          <w:szCs w:val="24"/>
          <w:lang w:eastAsia="ru-RU"/>
        </w:rPr>
        <w:drawing>
          <wp:inline distT="0" distB="0" distL="0" distR="0">
            <wp:extent cx="3685540" cy="506730"/>
            <wp:effectExtent l="0" t="0" r="0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называется постоянной времени цепи.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2.2. Расчет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В соответствии с (3.3) запишем: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598930" cy="314325"/>
            <wp:effectExtent l="0" t="0" r="127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Учтем, что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2пр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 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Times New Roman" w:eastAsia="Times New Roman" w:hAnsi="Times New Roman" w:cs="Arial"/>
          <w:sz w:val="24"/>
          <w:szCs w:val="24"/>
          <w:lang w:val="en-US"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13EC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F13EC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3 мА. Величину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1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найдем из рассмотрения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с учетом независимого начального условия (3.1):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5520" cy="3048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Откуда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1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1,6 – 3 = –1,4. Тогда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4201795" cy="464185"/>
            <wp:effectExtent l="0" t="0" r="8255" b="0"/>
            <wp:docPr id="132" name="Рисунок 132" descr="J:\СибГУТИ\Электротехника и электроника\images\img2\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:\СибГУТИ\Электротехника и электроника\images\img2\img04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2.3. Расчет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Воспользуемся законом Ома для индуктивности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81675" cy="497205"/>
            <wp:effectExtent l="0" t="0" r="9525" b="0"/>
            <wp:docPr id="131" name="Рисунок 131" descr="J:\СибГУТИ\Электротехника и электроника\images\img2\img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:\СибГУТИ\Электротехника и электроника\images\img2\img04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2.4. Расчет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). Ведется аналогично расчету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90190" cy="3143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73070" cy="26733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64050" cy="464185"/>
            <wp:effectExtent l="0" t="0" r="0" b="0"/>
            <wp:docPr id="128" name="Рисунок 128" descr="J:\СибГУТИ\Электротехника и электроника\images\img2\img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:\СибГУТИ\Электротехника и электроника\images\img2\img05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2.5. Проверка правильности расчетов производится путем анализа выражений (3.6), (3.7) и (3.8) в моменты времени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0 и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116330" cy="267335"/>
            <wp:effectExtent l="0" t="0" r="7620" b="0"/>
            <wp:docPr id="127" name="Рисунок 127" descr="J:\СибГУТИ\Электротехника и электроника\images\img2\img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:\СибГУТИ\Электротехника и электроника\images\img2\img05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26795" cy="267335"/>
            <wp:effectExtent l="0" t="0" r="1905" b="0"/>
            <wp:docPr id="126" name="Рисунок 126" descr="J:\СибГУТИ\Электротехника и электроника\images\img2\img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:\СибГУТИ\Электротехника и электроника\images\img2\img05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position w:val="-14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09675" cy="267335"/>
            <wp:effectExtent l="0" t="0" r="9525" b="0"/>
            <wp:docPr id="125" name="Рисунок 125" descr="J:\СибГУТИ\Электротехника и электроника\images\img2\img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:\СибГУТИ\Электротехника и электроника\images\img2\img05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44270" cy="267335"/>
            <wp:effectExtent l="0" t="0" r="0" b="0"/>
            <wp:docPr id="124" name="Рисунок 124" descr="J:\СибГУТИ\Электротехника и электроника\images\img2\img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:\СибГУТИ\Электротехника и электроника\images\img2\img05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position w:val="-14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4605" cy="267335"/>
            <wp:effectExtent l="0" t="0" r="0" b="0"/>
            <wp:docPr id="123" name="Рисунок 123" descr="J:\СибГУТИ\Электротехника и электроника\images\img2\img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:\СибГУТИ\Электротехника и электроника\images\img2\img06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11530" cy="267335"/>
            <wp:effectExtent l="0" t="0" r="7620" b="0"/>
            <wp:docPr id="122" name="Рисунок 122" descr="J:\СибГУТИ\Электротехника и электроника\images\img2\img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:\СибГУТИ\Электротехника и электроника\images\img2\img06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Полученные значения всех величин совпадают с результатами расчетов в п. 1.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3. Построение графиков переходного процесса.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Для построения графиков необходимо составить таблицу значений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в различные моменты времени (таблица 3).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Таблица 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F13ECC" w:rsidRPr="00F13ECC" w:rsidTr="00F13ECC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i/>
                <w:iCs/>
                <w:sz w:val="24"/>
                <w:szCs w:val="20"/>
                <w:lang w:val="en-US" w:eastAsia="ru-RU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Pr="00F13ECC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F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Karelia" w:eastAsia="Times New Roman" w:hAnsi="Karelia" w:cs="Times New Roman"/>
                <w:b/>
                <w:sz w:val="32"/>
                <w:szCs w:val="20"/>
                <w:lang w:eastAsia="ru-RU"/>
              </w:rPr>
            </w:pPr>
            <w:r w:rsidRPr="00F13ECC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0"/>
                <w:lang w:eastAsia="ru-RU"/>
              </w:rPr>
              <w:sym w:font="Symbol" w:char="F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</w:t>
            </w:r>
            <w:r w:rsidRPr="00F13ECC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F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13ECC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F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  <w:r w:rsidRPr="00F13ECC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F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13ECC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F074"/>
            </w:r>
          </w:p>
        </w:tc>
      </w:tr>
      <w:tr w:rsidR="00F13ECC" w:rsidRPr="00F13ECC" w:rsidTr="00F13ECC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i/>
                <w:iCs/>
                <w:sz w:val="24"/>
                <w:szCs w:val="20"/>
                <w:lang w:val="en-US" w:eastAsia="ru-RU"/>
              </w:rPr>
              <w:t>t</w:t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11,2</w:t>
            </w:r>
          </w:p>
        </w:tc>
      </w:tr>
      <w:tr w:rsidR="00F13ECC" w:rsidRPr="00F13ECC" w:rsidTr="00F13ECC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63830" cy="239395"/>
                  <wp:effectExtent l="0" t="0" r="7620" b="825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2,97</w:t>
            </w:r>
          </w:p>
        </w:tc>
      </w:tr>
      <w:tr w:rsidR="00F13ECC" w:rsidRPr="00F13ECC" w:rsidTr="00F13ECC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54940" cy="239395"/>
                  <wp:effectExtent l="0" t="0" r="0" b="825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</w:t>
            </w:r>
          </w:p>
        </w:tc>
      </w:tr>
      <w:tr w:rsidR="00F13ECC" w:rsidRPr="00F13ECC" w:rsidTr="00F13ECC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0345" cy="239395"/>
                  <wp:effectExtent l="0" t="0" r="8255" b="825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0,06</w:t>
            </w:r>
          </w:p>
        </w:tc>
      </w:tr>
    </w:tbl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20"/>
          <w:lang w:eastAsia="ru-RU"/>
        </w:rPr>
      </w:pPr>
      <w:r w:rsidRPr="00F13ECC">
        <w:rPr>
          <w:rFonts w:ascii="Arial" w:eastAsia="Times New Roman" w:hAnsi="Arial" w:cs="Arial"/>
          <w:sz w:val="56"/>
          <w:szCs w:val="20"/>
          <w:lang w:eastAsia="ru-RU"/>
        </w:rPr>
        <w:t xml:space="preserve">  </w:t>
      </w:r>
    </w:p>
    <w:p w:rsidR="00F13ECC" w:rsidRPr="00F13ECC" w:rsidRDefault="00F13ECC" w:rsidP="00F13ECC">
      <w:pPr>
        <w:framePr w:w="9645" w:hSpace="180" w:wrap="around" w:vAnchor="text" w:hAnchor="page" w:x="1702" w:y="3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49010" cy="1598930"/>
            <wp:effectExtent l="0" t="0" r="8890" b="127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framePr w:w="9645" w:hSpace="180" w:wrap="around" w:vAnchor="text" w:hAnchor="page" w:x="1702" w:y="32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6"/>
          <w:szCs w:val="20"/>
          <w:lang w:eastAsia="ru-RU"/>
        </w:rPr>
        <w:t>Рис. 3.4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Кривые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могут быть построены на одном графике. При выборе масштабных делений по осям графиков учитываются максимальные значения соответствующих величин. Для тока и напряжения целесообразно принять в 1 см по 1 мА и 1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соответственно. Масштаб по оси времени определяется длительностью переходного процесса. Известно, что экспоненциальные функции за время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3</w:t>
      </w:r>
      <w:r w:rsidRPr="00F13ECC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sym w:font="Symbol" w:char="F074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изменяется на 95% от своего максимального значения. Тогда </w:t>
      </w:r>
      <w:r w:rsidRPr="00F13ECC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можно принять, что переходный процесс в цепях первого порядка заканчивается через 3</w:t>
      </w:r>
      <w:r w:rsidRPr="00F13ECC">
        <w:rPr>
          <w:rFonts w:ascii="Times New Roman" w:eastAsia="Times New Roman" w:hAnsi="Times New Roman" w:cs="Arial"/>
          <w:i/>
          <w:iCs/>
          <w:spacing w:val="4"/>
          <w:sz w:val="24"/>
          <w:szCs w:val="24"/>
          <w:lang w:eastAsia="ru-RU"/>
        </w:rPr>
        <w:sym w:font="Symbol" w:char="F074"/>
      </w:r>
      <w:r w:rsidRPr="00F13EC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 погрешностью 5%. Учитывая (3.5), получим для данной схемы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пер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.п</w:t>
      </w:r>
      <w:proofErr w:type="gram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р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 = 3</w:t>
      </w:r>
      <w:r w:rsidRPr="00F13ECC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sym w:font="Symbol" w:char="F074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8,4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мкс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Для построения графика удобно принять масштаб по оси времени 2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мкс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1 см.</w:t>
      </w:r>
    </w:p>
    <w:p w:rsidR="00F13ECC" w:rsidRPr="00F13ECC" w:rsidRDefault="00F13ECC" w:rsidP="00F13EC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4. Расчет тока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операторным методом.</w:t>
      </w:r>
    </w:p>
    <w:p w:rsidR="00F13ECC" w:rsidRPr="00F13ECC" w:rsidRDefault="00F13ECC" w:rsidP="00F13ECC">
      <w:pPr>
        <w:framePr w:w="9645" w:hSpace="180" w:wrap="around" w:vAnchor="text" w:hAnchor="page" w:x="1522" w:y="170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37180" cy="2208530"/>
            <wp:effectExtent l="0" t="0" r="1270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framePr w:w="9645" w:hSpace="180" w:wrap="around" w:vAnchor="text" w:hAnchor="page" w:x="1522" w:y="1707"/>
        <w:spacing w:before="100" w:beforeAutospacing="1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6"/>
          <w:szCs w:val="20"/>
          <w:lang w:eastAsia="ru-RU"/>
        </w:rPr>
        <w:t>Рис. 3.5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Для состояния цепи при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B3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0 (рис. 3.2) составляется операторная схема замещения, которая учитывает независимые начальные условия в виде дополнительных (расчетных) источников напряжения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Li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или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C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)/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В данной задаче таким источником будет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Li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(рис. 3.5).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Используя закон Ома, в операторной форме, запишем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4154805" cy="525145"/>
            <wp:effectExtent l="0" t="0" r="0" b="8255"/>
            <wp:docPr id="116" name="Рисунок 116" descr="J:\СибГУТИ\Электротехника и электроника\images\img2\img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:\СибГУТИ\Электротехника и электроника\images\img2\img07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 xml:space="preserve">где </w:t>
      </w:r>
      <w:proofErr w:type="spellStart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F13ECC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ab</w:t>
      </w:r>
      <w:proofErr w:type="spellEnd"/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End"/>
      <w:r w:rsidRPr="00F13ECC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может быть найдено по методу узловых напряжений: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4637405" cy="1026795"/>
            <wp:effectExtent l="0" t="0" r="0" b="1905"/>
            <wp:docPr id="115" name="Рисунок 115" descr="J:\СибГУТИ\Электротехника и электроника\images\img2\img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:\СибГУТИ\Электротехника и электроника\images\img2\img07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Подставляя (3.10) в (3.9), получим</w:t>
      </w:r>
    </w:p>
    <w:p w:rsidR="00F13ECC" w:rsidRPr="00F13ECC" w:rsidRDefault="00F13ECC" w:rsidP="00F13ECC">
      <w:pPr>
        <w:spacing w:before="100" w:beforeAutospacing="1" w:after="14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4735830" cy="600075"/>
            <wp:effectExtent l="0" t="0" r="762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После числовых подстановок</w:t>
      </w:r>
    </w:p>
    <w:p w:rsidR="00F13ECC" w:rsidRPr="00F13ECC" w:rsidRDefault="00F13ECC" w:rsidP="00F13ECC">
      <w:pPr>
        <w:spacing w:before="100" w:beforeAutospacing="1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50"/>
          <w:sz w:val="24"/>
          <w:szCs w:val="24"/>
          <w:lang w:eastAsia="ru-RU"/>
        </w:rPr>
        <w:drawing>
          <wp:inline distT="0" distB="0" distL="0" distR="0">
            <wp:extent cx="3240405" cy="647065"/>
            <wp:effectExtent l="0" t="0" r="0" b="63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0"/>
          <w:lang w:eastAsia="ru-RU"/>
        </w:rPr>
        <w:t>Используя теорему разложения, найдем оригинал тока:</w:t>
      </w:r>
    </w:p>
    <w:p w:rsidR="00F13ECC" w:rsidRPr="00F13ECC" w:rsidRDefault="00F13ECC" w:rsidP="00F13ECC">
      <w:pPr>
        <w:spacing w:before="100" w:beforeAutospacing="1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10"/>
          <w:sz w:val="24"/>
          <w:szCs w:val="24"/>
          <w:lang w:eastAsia="ru-RU"/>
        </w:rPr>
        <w:drawing>
          <wp:inline distT="0" distB="0" distL="0" distR="0">
            <wp:extent cx="3305810" cy="1598930"/>
            <wp:effectExtent l="0" t="0" r="8890" b="127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CC">
        <w:rPr>
          <w:rFonts w:ascii="Arial" w:eastAsia="Times New Roman" w:hAnsi="Arial" w:cs="Arial"/>
          <w:sz w:val="24"/>
          <w:szCs w:val="20"/>
          <w:lang w:eastAsia="ru-RU"/>
        </w:rPr>
        <w:t>которое совпадает с выражение (3.6), полученным классическим методом.</w:t>
      </w:r>
      <w:proofErr w:type="gramEnd"/>
    </w:p>
    <w:p w:rsidR="00F13ECC" w:rsidRPr="00F13ECC" w:rsidRDefault="00F13ECC" w:rsidP="00F13E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3.2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Электрические схемы цепей (рис. 3.6) содержат емкости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или индуктивности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сопротивления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Для всех вариантов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115" cy="239395"/>
            <wp:effectExtent l="0" t="0" r="635" b="8255"/>
            <wp:docPr id="111" name="Рисунок 111" descr="J:\СибГУТИ\Электротехника и электроника\images\img3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СибГУТИ\Электротехника и электроника\images\img3\Image22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В схемах, где имеется сопротивление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870" cy="239395"/>
            <wp:effectExtent l="0" t="0" r="0" b="8255"/>
            <wp:docPr id="110" name="Рисунок 110" descr="J:\СибГУТИ\Электротехника и электроника\images\img3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:\СибГУТИ\Электротехника и электроника\images\img3\Image22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его величина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1530" cy="239395"/>
            <wp:effectExtent l="0" t="0" r="7620" b="8255"/>
            <wp:docPr id="109" name="Рисунок 109" descr="J:\СибГУТИ\Электротехника и электроника\images\img3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:\СибГУТИ\Электротехника и электроника\images\img3\Image22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Во всех схемах входным напряжением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9730" cy="239395"/>
            <wp:effectExtent l="0" t="0" r="1270" b="8255"/>
            <wp:docPr id="108" name="Рисунок 108" descr="J:\СибГУТИ\Электротехника и электроника\images\img3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:\СибГУТИ\Электротехника и электроника\images\img3\Image22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прямоугольный импульс длительностью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" cy="239395"/>
            <wp:effectExtent l="0" t="0" r="7620" b="8255"/>
            <wp:docPr id="107" name="Рисунок 107" descr="J:\СибГУТИ\Электротехника и электроника\images\img3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:\СибГУТИ\Электротехника и электроника\images\img3\Image23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амплитудой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870" cy="239395"/>
            <wp:effectExtent l="0" t="0" r="0" b="8255"/>
            <wp:docPr id="106" name="Рисунок 106" descr="J:\СибГУТИ\Электротехника и электроника\images\img3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:\СибГУТИ\Электротехника и электроника\images\img3\Image23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1. Перерисуйте схему Вашего варианта (см. табл. 1 и рис. 3.6). Выпишите исходные данные Вашего варианта (таблица 4).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tbl>
      <w:tblPr>
        <w:tblW w:w="89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1697"/>
        <w:gridCol w:w="1697"/>
        <w:gridCol w:w="1697"/>
        <w:gridCol w:w="1704"/>
      </w:tblGrid>
      <w:tr w:rsidR="00F13ECC" w:rsidRPr="00F13ECC" w:rsidTr="00F13ECC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F13EC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мкГн</w:t>
            </w:r>
            <w:proofErr w:type="spellEnd"/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375" cy="239395"/>
                  <wp:effectExtent l="0" t="0" r="3175" b="8255"/>
                  <wp:docPr id="105" name="Рисунок 105" descr="J:\СибГУТИ\Электротехника и электроника\images\img3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J:\СибГУТИ\Электротехника и электроника\images\img3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" cy="239395"/>
                  <wp:effectExtent l="0" t="0" r="7620" b="8255"/>
                  <wp:docPr id="104" name="Рисунок 104" descr="J:\СибГУТИ\Электротехника и электроника\images\img3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J:\СибГУТИ\Электротехника и электроника\images\img3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</w:t>
            </w:r>
            <w:proofErr w:type="spellEnd"/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870" cy="239395"/>
                  <wp:effectExtent l="0" t="0" r="0" b="8255"/>
                  <wp:docPr id="103" name="Рисунок 103" descr="J:\СибГУТИ\Электротехника и электроника\images\img3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J:\СибГУТИ\Электротехника и электроника\images\img3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ECC" w:rsidRPr="00F13ECC" w:rsidTr="00F13ECC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00 до 09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до 19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до 29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39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 до 49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59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до 69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 до 79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80 до 89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90 до 99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1" w:name="_GoBack"/>
            <w:r w:rsidRPr="00F13EC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  <w:bookmarkEnd w:id="1"/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Временной метод расчета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2. Рассчитайте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переходную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2275" cy="239395"/>
            <wp:effectExtent l="0" t="0" r="0" b="8255"/>
            <wp:docPr id="102" name="Рисунок 102" descr="J:\СибГУТИ\Электротехника и электроника\images\img3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:\СибГУТИ\Электротехника и электроника\images\img3\Image235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импульсную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9255" cy="239395"/>
            <wp:effectExtent l="0" t="0" r="0" b="8255"/>
            <wp:docPr id="101" name="Рисунок 101" descr="J:\СибГУТИ\Электротехника и электроника\images\img3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:\СибГУТИ\Электротехника и электроника\images\img3\Image23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характеристики цепи по напряжению классическим или операторным методами (по выбору).</w:t>
      </w:r>
    </w:p>
    <w:p w:rsidR="00F13ECC" w:rsidRPr="00F13ECC" w:rsidRDefault="00F13ECC" w:rsidP="00F13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8935" cy="8609330"/>
            <wp:effectExtent l="0" t="0" r="0" b="1270"/>
            <wp:docPr id="100" name="Рисунок 100" descr="J:\СибГУТИ\Электротехника и электроника\images\img3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:\СибГУТИ\Электротехника и электроника\images\img3\Image23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Рис.3.6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Рассчитайте реакцию цепи в виде выходного напряжений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99" name="Рисунок 99" descr="J:\СибГУТИ\Электротехника и электроника\images\img3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:\СибГУТИ\Электротехника и электроника\images\img3\Image23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используя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3ECC" w:rsidRPr="00F13ECC" w:rsidRDefault="00F13ECC" w:rsidP="00F13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интеграл Дюамеля;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интеграл наложения.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Постройте временные диаграммы входного и выходного напряжений.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Частотный метод расчета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5. Рассчитайте комплексные спектральные плотности входного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239395"/>
            <wp:effectExtent l="0" t="0" r="0" b="8255"/>
            <wp:docPr id="98" name="Рисунок 98" descr="J:\СибГУТИ\Электротехника и электроника\images\img3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:\СибГУТИ\Электротехника и электроника\images\img3\Image23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выходного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239395"/>
            <wp:effectExtent l="0" t="0" r="0" b="8255"/>
            <wp:docPr id="97" name="Рисунок 97" descr="J:\СибГУТИ\Электротехника и электроника\images\img3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:\СибГУТИ\Электротехника и электроника\images\img3\Image24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сигналов.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6. Рассчитайте и постройте графики модулей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13180" cy="267335"/>
            <wp:effectExtent l="0" t="0" r="1270" b="0"/>
            <wp:docPr id="96" name="Рисунок 96" descr="J:\СибГУТИ\Электротехника и электроника\images\img3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J:\СибГУТИ\Электротехника и электроника\images\img3\Image24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48995" cy="267335"/>
            <wp:effectExtent l="0" t="0" r="8255" b="0"/>
            <wp:docPr id="95" name="Рисунок 95" descr="J:\СибГУТИ\Электротехника и электроника\images\img3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:\СибГУТИ\Электротехника и электроника\images\img3\Image242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065" cy="239395"/>
            <wp:effectExtent l="0" t="0" r="635" b="8255"/>
            <wp:docPr id="94" name="Рисунок 94" descr="J:\СибГУТИ\Электротехника и электроника\images\img3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:\СибГУТИ\Электротехника и электроника\images\img3\Image24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модуля комплексной передаточной функции цепи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0" cy="267335"/>
            <wp:effectExtent l="0" t="0" r="0" b="0"/>
            <wp:docPr id="93" name="Рисунок 93" descr="J:\СибГУТИ\Электротехника и электроника\images\img3\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:\СибГУТИ\Электротехника и электроника\images\img3\Image24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как функций от циклической частоты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 диапазоне частот 0 -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850" cy="239395"/>
            <wp:effectExtent l="0" t="0" r="0" b="8255"/>
            <wp:docPr id="92" name="Рисунок 92" descr="J:\СибГУТИ\Электротехника и электроника\images\img3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:\СибГУТИ\Электротехника и электроника\images\img3\Image245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задача Т3.2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Схема цепи, приведенная на рис. 3.7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содержит емкость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10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пф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 сопротивления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0345" cy="239395"/>
            <wp:effectExtent l="0" t="0" r="8255" b="8255"/>
            <wp:docPr id="91" name="Рисунок 91" descr="J:\СибГУТИ\Электротехника и электроника\images\img4\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:\СибГУТИ\Электротехника и электроника\images\img4\Image14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1 кОм,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4530" cy="239395"/>
            <wp:effectExtent l="0" t="0" r="1270" b="8255"/>
            <wp:docPr id="90" name="Рисунок 90" descr="J:\СибГУТИ\Электротехника и электроника\images\img4\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:\СибГУТИ\Электротехника и электроника\images\img4\Image14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3 кОм. На входе цепи действует прямоугольный импульс (рис. 3.8) длительностью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" cy="239395"/>
            <wp:effectExtent l="0" t="0" r="7620" b="8255"/>
            <wp:docPr id="89" name="Рисунок 89" descr="J:\СибГУТИ\Электротехника и электроника\images\img4\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:\СибГУТИ\Электротехника и электроника\images\img4\Image14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60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нс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и амплитудой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870" cy="239395"/>
            <wp:effectExtent l="0" t="0" r="0" b="8255"/>
            <wp:docPr id="88" name="Рисунок 88" descr="J:\СибГУТИ\Электротехника и электроника\images\img4\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:\СибГУТИ\Электротехника и электроника\images\img4\Image14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= 4 В. Выполнить расчеты в соответствии с заданием к задаче 3.2.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1. Расчет переходной и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импульсной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 классическим методом.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1.1. Переходная характеристика цепи рассчитывается, как переходной процесс в виде тока или напряжения, вызванный включением цепи с нулевыми начальными условиями на постоянное напряжение 1 В. В соответствие с этим составляется схема включения (рис. 3.7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,</w:t>
      </w:r>
      <w:proofErr w:type="gramEnd"/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на которой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E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1 В. В задаче определяется переходная характеристика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2275" cy="239395"/>
            <wp:effectExtent l="0" t="0" r="0" b="8255"/>
            <wp:docPr id="87" name="Рисунок 87" descr="J:\СибГУТИ\Электротехника и электроника\images\img4\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J:\СибГУТИ\Электротехника и электроника\images\img4\Image15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по напряжению относительно выходного контура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1790" cy="239395"/>
            <wp:effectExtent l="0" t="0" r="0" b="8255"/>
            <wp:docPr id="86" name="Рисунок 86" descr="J:\СибГУТИ\Электротехника и электроника\images\img4\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:\СибГУТИ\Электротехника и электроника\images\img4\Image151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поэтому можно записать, что: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54805" cy="497205"/>
            <wp:effectExtent l="0" t="0" r="0" b="0"/>
            <wp:docPr id="85" name="Рисунок 85" descr="J:\СибГУТИ\Электротехника и электроника\images\img4\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J:\СибГУТИ\Электротехника и электроника\images\img4\Image15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(3.11)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Напряжение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6720" cy="239395"/>
            <wp:effectExtent l="0" t="0" r="0" b="8255"/>
            <wp:docPr id="84" name="Рисунок 84" descr="J:\СибГУТИ\Электротехника и электроника\images\img4\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J:\СибГУТИ\Электротехника и электроника\images\img4\Image15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 схеме на рис. 3.7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рассчитано с помощью общей формулы (3.3) расчета переходных процессов в схемах первого порядка: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96060" cy="314325"/>
            <wp:effectExtent l="0" t="0" r="8890" b="9525"/>
            <wp:docPr id="83" name="Рисунок 83" descr="J:\СибГУТИ\Электротехника и электроника\images\img4\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:\СибГУТИ\Электротехника и электроника\images\img4\Image154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8535" cy="1716405"/>
            <wp:effectExtent l="0" t="0" r="0" b="0"/>
            <wp:docPr id="82" name="Рисунок 82" descr="J:\СибГУТИ\Электротехника и электроника\images\img4\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:\СибГУТИ\Электротехника и электроника\images\img4\Image155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Рис.3.7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6320" cy="267335"/>
            <wp:effectExtent l="0" t="0" r="0" b="0"/>
            <wp:docPr id="81" name="Рисунок 81" descr="J:\СибГУТИ\Электротехника и электроника\images\img4\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J:\СибГУТИ\Электротехника и электроника\images\img4\Image15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1 В; </w:t>
      </w:r>
      <w:proofErr w:type="gramStart"/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– корень характеристического уравнения, находится из операторного сопротивления схемы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55445" cy="239395"/>
            <wp:effectExtent l="0" t="0" r="1905" b="8255"/>
            <wp:docPr id="80" name="Рисунок 80" descr="J:\СибГУТИ\Электротехника и электроника\images\img4\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:\СибГУТИ\Электротехника и электроника\images\img4\Image157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и равен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66190" cy="239395"/>
            <wp:effectExtent l="0" t="0" r="0" b="8255"/>
            <wp:docPr id="79" name="Рисунок 79" descr="J:\СибГУТИ\Электротехника и электроника\images\img4\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J:\СибГУТИ\Электротехника и электроника\images\img4\Image15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; постоянная интегрирования находится из рассмотрения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6720" cy="239395"/>
            <wp:effectExtent l="0" t="0" r="0" b="8255"/>
            <wp:docPr id="78" name="Рисунок 78" descr="J:\СибГУТИ\Электротехника и электроника\images\img4\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J:\СибГУТИ\Электротехника и электроника\images\img4\Image15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0690" cy="239395"/>
            <wp:effectExtent l="0" t="0" r="0" b="8255"/>
            <wp:docPr id="77" name="Рисунок 77" descr="J:\СибГУТИ\Электротехника и электроника\images\img4\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J:\СибГУТИ\Электротехника и электроника\images\img4\Image16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50365" cy="267335"/>
            <wp:effectExtent l="0" t="0" r="6985" b="0"/>
            <wp:docPr id="76" name="Рисунок 76" descr="J:\СибГУТИ\Электротехника и электроника\images\img4\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:\СибГУТИ\Электротехника и электроника\images\img4\Image161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(нулевое начальное условие).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Откуда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0150" cy="267335"/>
            <wp:effectExtent l="0" t="0" r="0" b="0"/>
            <wp:docPr id="75" name="Рисунок 75" descr="J:\СибГУТИ\Электротехника и электроника\images\img4\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J:\СибГУТИ\Электротехника и электроника\images\img4\Image16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Окончательно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27655" cy="497205"/>
            <wp:effectExtent l="0" t="0" r="0" b="0"/>
            <wp:docPr id="74" name="Рисунок 74" descr="J:\СибГУТИ\Электротехника и электроника\images\img4\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:\СибГУТИ\Электротехника и электроника\images\img4\Image163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06805" cy="285750"/>
            <wp:effectExtent l="0" t="0" r="0" b="0"/>
            <wp:docPr id="73" name="Рисунок 73" descr="J:\СибГУТИ\Электротехника и электроника\images\img4\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J:\СибГУТИ\Электротехника и электроника\images\img4\Image164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постоянная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времени цепи.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Подставляя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6720" cy="239395"/>
            <wp:effectExtent l="0" t="0" r="0" b="8255"/>
            <wp:docPr id="72" name="Рисунок 72" descr="J:\СибГУТИ\Электротехника и электроника\images\img4\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J:\СибГУТИ\Электротехника и электроника\images\img4\Image15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в (3.11), получим: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21785" cy="1275715"/>
            <wp:effectExtent l="0" t="0" r="0" b="635"/>
            <wp:docPr id="71" name="Рисунок 71" descr="J:\СибГУТИ\Электротехника и электроника\images\img4\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J:\СибГУТИ\Электротехника и электроника\images\img4\Image165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(3.12)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 внимание, что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2275" cy="239395"/>
            <wp:effectExtent l="0" t="0" r="0" b="8255"/>
            <wp:docPr id="70" name="Рисунок 70" descr="J:\СибГУТИ\Электротехника и электроника\images\img4\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J:\СибГУТИ\Электротехника и электроника\images\img4\Image15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в (3.12) определяется только элементами цепи и не зависит ни от токов, ни от напряжений.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1.2 Импульсная характеристика цепи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есть производная от переходной характеристики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=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g¢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). Однако следует учесть, что, если переходная характеристика отлична от нуля при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0, т.е. имеет скачок при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0, то при дифференцировании появляется дополнительное слагаемое: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h(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= g(0)d 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) +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g¢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 рассматриваемой задаче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6720" cy="239395"/>
            <wp:effectExtent l="0" t="0" r="0" b="8255"/>
            <wp:docPr id="69" name="Рисунок 69" descr="J:\СибГУТИ\Электротехника и электроника\images\img4\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:\СибГУТИ\Электротехника и электроника\images\img4\Image16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= 0,75, поэтому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40330" cy="497205"/>
            <wp:effectExtent l="0" t="0" r="7620" b="0"/>
            <wp:docPr id="68" name="Рисунок 68" descr="J:\СибГУТИ\Электротехника и электроника\images\img4\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J:\СибГУТИ\Электротехника и электроника\images\img4\Image16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(3.13)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где d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– импульсная функция (функция Дирака).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2. Расчет выходного напряжения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67" name="Рисунок 67" descr="J:\СибГУТИ\Электротехника и электроника\images\img4\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J:\СибГУТИ\Электротехника и электроника\images\img4\Image16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методов.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2.1. Использование интеграла Дюамеля.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Из известных четырех формул интеграла Дюамеля наиболее общий характер имеет формула вида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99715" cy="590550"/>
            <wp:effectExtent l="0" t="0" r="635" b="0"/>
            <wp:docPr id="66" name="Рисунок 66" descr="J:\СибГУТИ\Электротехника и электроника\images\img4\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J:\СибГУТИ\Электротехника и электроника\images\img4\Image16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(3.14)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 обозначениях величин и понятий, принятых в рассматриваемой задаче.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Переменной интегрирования в (3.14) является t (не путать с постоянной времени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7325" cy="239395"/>
            <wp:effectExtent l="0" t="0" r="3175" b="8255"/>
            <wp:docPr id="65" name="Рисунок 65" descr="J:\СибГУТИ\Электротехника и электроника\images\img4\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J:\СибГУТИ\Электротехника и электроника\images\img4\Image17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Входное напряжение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9730" cy="239395"/>
            <wp:effectExtent l="0" t="0" r="1270" b="8255"/>
            <wp:docPr id="64" name="Рисунок 64" descr="J:\СибГУТИ\Электротехника и электроника\images\img4\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J:\СибГУТИ\Электротехника и электроника\images\img4\Image17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имеет форму прямоугольного импульса (рис. 3.8), аналитическая запись которого может быть представлена как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97710" cy="544195"/>
            <wp:effectExtent l="0" t="0" r="2540" b="8255"/>
            <wp:docPr id="63" name="Рисунок 63" descr="J:\СибГУТИ\Электротехника и электроника\images\img4\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:\СибГУТИ\Электротехника и электроника\images\img4\Image17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(3.15)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Из (3.15) следует, что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8985" cy="239395"/>
            <wp:effectExtent l="0" t="0" r="0" b="8255"/>
            <wp:docPr id="62" name="Рисунок 62" descr="J:\СибГУТИ\Электротехника и электроника\images\img4\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J:\СибГУТИ\Электротехника и электроника\images\img4\Image173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что производная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9730" cy="239395"/>
            <wp:effectExtent l="0" t="0" r="1270" b="8255"/>
            <wp:docPr id="61" name="Рисунок 61" descr="J:\СибГУТИ\Электротехника и электроника\images\img4\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J:\СибГУТИ\Электротехника и электроника\images\img4\Image174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0 или для переменной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065" cy="239395"/>
            <wp:effectExtent l="0" t="0" r="635" b="8255"/>
            <wp:docPr id="60" name="Рисунок 60" descr="J:\СибГУТИ\Электротехника и электроника\images\img4\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J:\СибГУТИ\Электротехника и электроника\images\img4\Image175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= 0.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Число участников интегрирования в (3.14) определяется числом участков в функции, описывающей входной сигнал, в которых она непрерывна и дифференцируема [1, с. 188]. Для функции (3.15) таких участков в виде интервалов времени два: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6590" cy="239395"/>
            <wp:effectExtent l="0" t="0" r="0" b="8255"/>
            <wp:docPr id="59" name="Рисунок 59" descr="J:\СибГУТИ\Электротехника и электроника\images\img4\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J:\СибГУТИ\Электротехника и электроника\images\img4\Image176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1995" cy="239395"/>
            <wp:effectExtent l="0" t="0" r="1905" b="8255"/>
            <wp:docPr id="58" name="Рисунок 58" descr="J:\СибГУТИ\Электротехника и электроника\images\img4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:\СибГУТИ\Электротехника и электроника\images\img4\Image177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. Необходимость учета второго участка, когда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065" cy="239395"/>
            <wp:effectExtent l="0" t="0" r="635" b="8255"/>
            <wp:docPr id="57" name="Рисунок 57" descr="J:\СибГУТИ\Электротехника и электроника\images\img4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:\СибГУТИ\Электротехника и электроника\images\img4\Image178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объясняется тем, что за время действия импульса в реактивных элементах цепи накапливается энергия электрического и магнитного полей, которая после окончания импульса постепенно убывает до нуля, создавая напряжение и токи в цепи. Анализ этих величин и проводится в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9255" cy="239395"/>
            <wp:effectExtent l="0" t="0" r="0" b="8255"/>
            <wp:docPr id="56" name="Рисунок 56" descr="J:\СибГУТИ\Электротехника и электроника\images\img4\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:\СибГУТИ\Электротехника и электроника\images\img4\Image179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характерной особенностью аппарата интеграла Дюамеля является то, что при записи реакции цепи на каждом новом интервале времени наличие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скачкообразного изменения входного сигнала в начальный момент рассматриваемого интервала учитывается дополнительным слагаемым вида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95350" cy="239395"/>
            <wp:effectExtent l="0" t="0" r="0" b="8255"/>
            <wp:docPr id="55" name="Рисунок 55" descr="J:\СибГУТИ\Электротехника и электроника\images\img4\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:\СибГУТИ\Электротехника и электроника\images\img4\Image180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где D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– амплитуда скачка;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" cy="239395"/>
            <wp:effectExtent l="0" t="0" r="7620" b="8255"/>
            <wp:docPr id="54" name="Рисунок 54" descr="J:\СибГУТИ\Электротехника и электроника\images\img4\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J:\СибГУТИ\Электротехника и электроника\images\img4\Image181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– момент действия скачка.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Учитывая сказанное, запишем выходное напряжение цепи в соответствие с (3.14) и (3.12):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интервала времени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6590" cy="239395"/>
            <wp:effectExtent l="0" t="0" r="0" b="8255"/>
            <wp:docPr id="53" name="Рисунок 53" descr="J:\СибГУТИ\Электротехника и электроника\images\img4\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:\СибГУТИ\Электротехника и электроника\images\img4\Image176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81600" cy="590550"/>
            <wp:effectExtent l="0" t="0" r="0" b="0"/>
            <wp:docPr id="52" name="Рисунок 52" descr="J:\СибГУТИ\Электротехника и электроника\images\img4\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J:\СибГУТИ\Электротехника и электроника\images\img4\Image182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(3.16)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интервала времени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1995" cy="239395"/>
            <wp:effectExtent l="0" t="0" r="1905" b="8255"/>
            <wp:docPr id="51" name="Рисунок 51" descr="J:\СибГУТИ\Электротехника и электроника\images\img4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:\СибГУТИ\Электротехника и электроника\images\img4\Image177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48860" cy="1125220"/>
            <wp:effectExtent l="0" t="0" r="8890" b="0"/>
            <wp:docPr id="50" name="Рисунок 50" descr="J:\СибГУТИ\Электротехника и электроника\images\img4\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J:\СибГУТИ\Электротехника и электроника\images\img4\Image183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(3.17)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2.2. Использование интеграла наложения.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В отличие от интеграла Дюамеля в интеграле наложения не учитываются дополнительными слагаемыми скачки входного напряжения: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78660" cy="590550"/>
            <wp:effectExtent l="0" t="0" r="2540" b="0"/>
            <wp:docPr id="49" name="Рисунок 49" descr="J:\СибГУТИ\Электротехника и электроника\images\img4\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J:\СибГУТИ\Электротехника и электроника\images\img4\Image184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(3.18)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С учетом (3.13) реакция (3.18) заданной цепи на прямоугольный импульс будет равна: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интервала времени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6590" cy="239395"/>
            <wp:effectExtent l="0" t="0" r="0" b="8255"/>
            <wp:docPr id="48" name="Рисунок 48" descr="J:\СибГУТИ\Электротехника и электроника\images\img4\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J:\СибГУТИ\Электротехника и электроника\images\img4\Image176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54730" cy="590550"/>
            <wp:effectExtent l="0" t="0" r="7620" b="0"/>
            <wp:docPr id="47" name="Рисунок 47" descr="J:\СибГУТИ\Электротехника и электроника\images\img4\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J:\СибГУТИ\Электротехника и электроника\images\img4\Image185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Используя фильтрующее свойство импульсной d -функции [1. стр. 173], получим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21785" cy="590550"/>
            <wp:effectExtent l="0" t="0" r="0" b="0"/>
            <wp:docPr id="46" name="Рисунок 46" descr="J:\СибГУТИ\Электротехника и электроника\images\img4\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J:\СибГУТИ\Электротехника и электроника\images\img4\Image186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интервала времени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1995" cy="239395"/>
            <wp:effectExtent l="0" t="0" r="1905" b="8255"/>
            <wp:docPr id="45" name="Рисунок 45" descr="J:\СибГУТИ\Электротехника и электроника\images\img4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J:\СибГУТИ\Электротехника и электроника\images\img4\Image177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0685" cy="1734820"/>
            <wp:effectExtent l="0" t="0" r="0" b="0"/>
            <wp:docPr id="44" name="Рисунок 44" descr="J:\СибГУТИ\Электротехника и электроника\images\img4\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J:\СибГУТИ\Электротехника и электроника\images\img4\Image187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Сравнение результатов расчетов напряжения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43" name="Рисунок 43" descr="J:\СибГУТИ\Электротехника и электроника\images\img4\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J:\СибГУТИ\Электротехника и электроника\images\img4\Image18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с использованием интегралов наложения и Дюамеля показывает, что они совпадают между собой.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3. Построение временной диаграммы входного и выходного напряжений.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Диаграмма выходного напряжения строится с использованием формул (3.16) и (3.17) путем подстановки в них соответствующих моментов времени. Результаты расчетов сводятся в таблицу 5.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1054"/>
        <w:gridCol w:w="1054"/>
        <w:gridCol w:w="1055"/>
        <w:gridCol w:w="1055"/>
        <w:gridCol w:w="1055"/>
        <w:gridCol w:w="1055"/>
        <w:gridCol w:w="1055"/>
        <w:gridCol w:w="1062"/>
      </w:tblGrid>
      <w:tr w:rsidR="00F13ECC" w:rsidRPr="00F13ECC" w:rsidTr="00F13ECC">
        <w:trPr>
          <w:tblCellSpacing w:w="7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Время,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25" cy="239395"/>
                  <wp:effectExtent l="0" t="0" r="3175" b="8255"/>
                  <wp:docPr id="42" name="Рисунок 42" descr="J:\СибГУТИ\Электротехника и электроника\images\img4\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J:\СибГУТИ\Электротехника и электроника\images\img4\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" cy="239395"/>
                  <wp:effectExtent l="0" t="0" r="0" b="8255"/>
                  <wp:docPr id="41" name="Рисунок 41" descr="J:\СибГУТИ\Электротехника и электроника\images\img4\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J:\СибГУТИ\Электротехника и электроника\images\img4\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285" cy="276860"/>
                  <wp:effectExtent l="0" t="0" r="0" b="8890"/>
                  <wp:docPr id="40" name="Рисунок 40" descr="J:\СибГУТИ\Электротехника и электроника\images\img4\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J:\СибГУТИ\Электротехника и электроника\images\img4\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285" cy="276860"/>
                  <wp:effectExtent l="0" t="0" r="0" b="8890"/>
                  <wp:docPr id="39" name="Рисунок 39" descr="J:\СибГУТИ\Электротехника и электроника\images\img4\Image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J:\СибГУТИ\Электротехника и электроника\images\img4\Image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8155" cy="239395"/>
                  <wp:effectExtent l="0" t="0" r="0" b="8255"/>
                  <wp:docPr id="38" name="Рисунок 38" descr="J:\СибГУТИ\Электротехника и электроника\images\img4\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J:\СибГУТИ\Электротехника и электроника\images\img4\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239395"/>
                  <wp:effectExtent l="0" t="0" r="0" b="8255"/>
                  <wp:docPr id="37" name="Рисунок 37" descr="J:\СибГУТИ\Электротехника и электроника\images\img4\Image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J:\СибГУТИ\Электротехника и электроника\images\img4\Image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239395"/>
                  <wp:effectExtent l="0" t="0" r="0" b="8255"/>
                  <wp:docPr id="36" name="Рисунок 36" descr="J:\СибГУТИ\Электротехника и электроника\images\img4\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J:\СибГУТИ\Электротехника и электроника\images\img4\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ECC" w:rsidRPr="00F13ECC" w:rsidTr="00F13ECC">
        <w:trPr>
          <w:tblCellSpacing w:w="7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</w:t>
            </w:r>
            <w:proofErr w:type="spellEnd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</w:t>
            </w:r>
          </w:p>
        </w:tc>
      </w:tr>
    </w:tbl>
    <w:p w:rsidR="00F13ECC" w:rsidRPr="00F13ECC" w:rsidRDefault="00F13ECC" w:rsidP="00F13EC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1054"/>
        <w:gridCol w:w="1054"/>
        <w:gridCol w:w="1055"/>
        <w:gridCol w:w="1055"/>
        <w:gridCol w:w="1055"/>
        <w:gridCol w:w="1055"/>
        <w:gridCol w:w="1055"/>
        <w:gridCol w:w="1062"/>
      </w:tblGrid>
      <w:tr w:rsidR="00F13ECC" w:rsidRPr="00F13ECC" w:rsidTr="00F13ECC">
        <w:trPr>
          <w:tblCellSpacing w:w="7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39395"/>
                  <wp:effectExtent l="0" t="0" r="7620" b="8255"/>
                  <wp:docPr id="35" name="Рисунок 35" descr="J:\СибГУТИ\Электротехника и электроника\images\img4\Image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J:\СибГУТИ\Электротехника и электроника\images\img4\Image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13ECC" w:rsidRPr="00F13ECC" w:rsidTr="00F13ECC">
        <w:trPr>
          <w:tblCellSpacing w:w="7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39395"/>
                  <wp:effectExtent l="0" t="0" r="7620" b="8255"/>
                  <wp:docPr id="34" name="Рисунок 34" descr="J:\СибГУТИ\Электротехника и электроника\images\img4\Image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J:\СибГУТИ\Электротехника и электроника\images\img4\Image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0,28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0,01 </w:t>
            </w:r>
          </w:p>
        </w:tc>
      </w:tr>
    </w:tbl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83605" cy="1504950"/>
            <wp:effectExtent l="0" t="0" r="0" b="0"/>
            <wp:docPr id="33" name="Рисунок 33" descr="J:\СибГУТИ\Электротехника и электроника\images\img4\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J:\СибГУТИ\Электротехника и электроника\images\img4\Image195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Рис.3.8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Из таблицы 5 видно, что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32" name="Рисунок 32" descr="J:\СибГУТИ\Электротехника и электроника\images\img4\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J:\СибГУТИ\Электротехника и электроника\images\img4\Image18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 момент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31" name="Рисунок 31" descr="J:\СибГУТИ\Электротехника и электроника\images\img4\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J:\СибГУТИ\Электротехника и электроника\images\img4\Image198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рассчитывается дважды: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8285" cy="276860"/>
            <wp:effectExtent l="0" t="0" r="0" b="8890"/>
            <wp:docPr id="30" name="Рисунок 30" descr="J:\СибГУТИ\Электротехника и электроника\images\img4\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J:\СибГУТИ\Электротехника и электроника\images\img4\Image190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по формуле (3.16), а при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8285" cy="276860"/>
            <wp:effectExtent l="0" t="0" r="0" b="8890"/>
            <wp:docPr id="29" name="Рисунок 29" descr="J:\СибГУТИ\Электротехника и электроника\images\img4\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J:\СибГУТИ\Электротехника и электроника\images\img4\Image191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по формуле (3.17). Именно при такой методике можно определить будет ли скачкообразное изменение в форме выходного сигнала в момент изменения функции, описывающей входной сигнал, как это и показано в рассматриваемом примере.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Выбор расчетных точек в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8780" cy="239395"/>
            <wp:effectExtent l="0" t="0" r="1270" b="8255"/>
            <wp:docPr id="28" name="Рисунок 28" descr="J:\СибГУТИ\Электротехника и электроника\images\img4\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J:\СибГУТИ\Электротехника и электроника\images\img4\Image199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временем затухающего переходного процесса, которое зависит от постоянной времени цепи, равной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47925" cy="285750"/>
            <wp:effectExtent l="0" t="0" r="9525" b="0"/>
            <wp:docPr id="27" name="Рисунок 27" descr="J:\СибГУТИ\Электротехника и электроника\images\img4\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J:\СибГУТИ\Электротехника и электроника\images\img4\Image200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= 40 </w:t>
      </w:r>
      <w:proofErr w:type="spell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нс</w:t>
      </w:r>
      <w:proofErr w:type="spell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Временные диаграммы входного и выходного напряжений показаны на рис. 3.9.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4. Расчет комплексной спектральной плотности входного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660" cy="239395"/>
            <wp:effectExtent l="0" t="0" r="8890" b="8255"/>
            <wp:docPr id="26" name="Рисунок 26" descr="J:\СибГУТИ\Электротехника и электроника\images\img4\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J:\СибГУТИ\Электротехника и электроника\images\img4\Image201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выходного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239395"/>
            <wp:effectExtent l="0" t="0" r="0" b="8255"/>
            <wp:docPr id="25" name="Рисунок 25" descr="J:\СибГУТИ\Электротехника и электроника\images\img4\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J:\СибГУТИ\Электротехника и электроника\images\img4\Image202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сигналов.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расчета комплексной спектральной плотности непериодического сигнала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t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) произвольной формы используется прямое преобразование Фурье: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63395" cy="590550"/>
            <wp:effectExtent l="0" t="0" r="8255" b="0"/>
            <wp:docPr id="24" name="Рисунок 24" descr="J:\СибГУТИ\Электротехника и электроника\images\img4\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J:\СибГУТИ\Электротехника и электроника\images\img4\Image203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Для заданного входного сигнала (3.15) преобразование Фурье дает выражение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98140" cy="553085"/>
            <wp:effectExtent l="0" t="0" r="0" b="0"/>
            <wp:docPr id="23" name="Рисунок 23" descr="J:\СибГУТИ\Электротехника и электроника\images\img4\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J:\СибГУТИ\Электротехника и электроника\images\img4\Image204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преобразований (в контрольной работе показать эти преобразования) принимает более удобную форму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6985" cy="876935"/>
            <wp:effectExtent l="0" t="0" r="0" b="0"/>
            <wp:docPr id="22" name="Рисунок 22" descr="J:\СибГУТИ\Электротехника и электроника\images\img4\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J:\СибГУТИ\Электротехника и электроника\images\img4\Image205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(3.19)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Комплексная спектральная плотность выходного сигнала находится по формуле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3255" cy="239395"/>
            <wp:effectExtent l="0" t="0" r="0" b="8255"/>
            <wp:docPr id="21" name="Рисунок 21" descr="J:\СибГУТИ\Электротехника и электроника\images\img4\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J:\СибГУТИ\Электротехника и электроника\images\img4\Image206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, (3.20)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4195" cy="239395"/>
            <wp:effectExtent l="0" t="0" r="8255" b="8255"/>
            <wp:docPr id="20" name="Рисунок 20" descr="J:\СибГУТИ\Электротехника и электроника\images\img4\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J:\СибГУТИ\Электротехника и электроника\images\img4\Image207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– комплексная передаточная функция цепи по напряжению.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4195" cy="239395"/>
            <wp:effectExtent l="0" t="0" r="8255" b="8255"/>
            <wp:docPr id="19" name="Рисунок 19" descr="J:\СибГУТИ\Электротехника и электроника\images\img4\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J:\СибГУТИ\Электротехника и электроника\images\img4\Image207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находится как отношение комплексного значения гармонического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напряжения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7335" cy="239395"/>
            <wp:effectExtent l="0" t="0" r="0" b="8255"/>
            <wp:docPr id="18" name="Рисунок 18" descr="J:\СибГУТИ\Электротехника и электроника\images\img4\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J:\СибГУТИ\Электротехника и электроника\images\img4\Image208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на выходе цепи к комплексному значения гармонического напряжения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9395" cy="239395"/>
            <wp:effectExtent l="0" t="0" r="8255" b="8255"/>
            <wp:docPr id="17" name="Рисунок 17" descr="J:\СибГУТИ\Электротехника и электроника\images\img4\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J:\СибГУТИ\Электротехника и электроника\images\img4\Image209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той же частоты, приложенному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входу цепи: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56665" cy="239395"/>
            <wp:effectExtent l="0" t="0" r="635" b="8255"/>
            <wp:docPr id="16" name="Рисунок 16" descr="J:\СибГУТИ\Электротехника и электроника\images\img4\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J:\СибГУТИ\Электротехника и электроника\images\img4\Image210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Для схемы, приведенной на рис. 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3.7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легко получить: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04590" cy="745490"/>
            <wp:effectExtent l="0" t="0" r="0" b="0"/>
            <wp:docPr id="15" name="Рисунок 15" descr="J:\СибГУТИ\Электротехника и электроника\images\img4\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J:\СибГУТИ\Электротехника и электроника\images\img4\Image211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Тогда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87395" cy="951865"/>
            <wp:effectExtent l="0" t="0" r="8255" b="635"/>
            <wp:docPr id="14" name="Рисунок 14" descr="J:\СибГУТИ\Электротехника и электроника\images\img4\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J:\СибГУТИ\Электротехника и электроника\images\img4\Image212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(3.21)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Анализ (3.21) позволяет сделать вывод, что комплексная передаточная функция цепи по напряжению определяется только элементами цепи и является безразмерной величиной.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Используя (3.19) и (3.21), находим по (3.20) спектральную плотность выходного сигнала: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62325" cy="590550"/>
            <wp:effectExtent l="0" t="0" r="9525" b="0"/>
            <wp:docPr id="13" name="Рисунок 13" descr="J:\СибГУТИ\Электротехника и электроника\images\img4\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J:\СибГУТИ\Электротехника и электроника\images\img4\Image213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(3.22)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5. Расчет графиков модулей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6590" cy="267335"/>
            <wp:effectExtent l="0" t="0" r="0" b="0"/>
            <wp:docPr id="12" name="Рисунок 12" descr="J:\СибГУТИ\Электротехника и электроника\images\img4\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J:\СибГУТИ\Электротехника и электроника\images\img4\Image214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267335"/>
            <wp:effectExtent l="0" t="0" r="9525" b="0"/>
            <wp:docPr id="11" name="Рисунок 11" descr="J:\СибГУТИ\Электротехника и электроника\images\img4\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J:\СибГУТИ\Электротехника и электроника\images\img4\Image215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115" cy="267335"/>
            <wp:effectExtent l="0" t="0" r="635" b="0"/>
            <wp:docPr id="10" name="Рисунок 10" descr="J:\СибГУТИ\Электротехника и электроника\images\img4\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J:\СибГУТИ\Электротехника и электроника\images\img4\Image216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Из выражений (3.19), (3.21) и (3.22) легко получить модули: спектральной плотности входного напряжения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63470" cy="497205"/>
            <wp:effectExtent l="0" t="0" r="0" b="0"/>
            <wp:docPr id="9" name="Рисунок 9" descr="J:\СибГУТИ\Электротехника и электроника\images\img4\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J:\СибГУТИ\Электротехника и электроника\images\img4\Image217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; (3.23)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комплексной передаточной функции (амплитудно-частотная характеристика цепи)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10535" cy="619125"/>
            <wp:effectExtent l="0" t="0" r="0" b="9525"/>
            <wp:docPr id="8" name="Рисунок 8" descr="J:\СибГУТИ\Электротехника и электроника\images\img4\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J:\СибГУТИ\Электротехника и электроника\images\img4\Image218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; (3.24)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спектральной плотности выходного напряжения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7330" cy="619125"/>
            <wp:effectExtent l="0" t="0" r="1270" b="9525"/>
            <wp:docPr id="7" name="Рисунок 7" descr="J:\СибГУТИ\Электротехника и электроника\images\img4\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J:\СибГУТИ\Электротехника и электроника\images\img4\Image219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. (3.25)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3865" cy="5659755"/>
            <wp:effectExtent l="0" t="0" r="635" b="0"/>
            <wp:docPr id="6" name="Рисунок 6" descr="J:\СибГУТИ\Электротехника и электроника\images\img4\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J:\СибГУТИ\Электротехника и электроника\images\img4\Image220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Рис.3.10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Для построения графиков полученных функций необходимо выбрать расчетные точки по частоте. Учтем, что спектральная плотность одиночного прямоугольного импульса измеряется в вольт ×</w:t>
      </w: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F13ECC">
        <w:rPr>
          <w:rFonts w:ascii="Arial" w:eastAsia="Times New Roman" w:hAnsi="Arial" w:cs="Arial"/>
          <w:sz w:val="24"/>
          <w:szCs w:val="24"/>
          <w:lang w:eastAsia="ru-RU"/>
        </w:rPr>
        <w:t>секундах</w:t>
      </w:r>
      <w:proofErr w:type="gramEnd"/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[B ×  c] и что она обращается в ноль на частотах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67485" cy="239395"/>
            <wp:effectExtent l="0" t="0" r="0" b="8255"/>
            <wp:docPr id="5" name="Рисунок 5" descr="J:\СибГУТИ\Электротехника и электроника\images\img4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J:\СибГУТИ\Электротехника и электроника\images\img4\Image22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>и т.д. Поэтому дополнительно выбираются промежуточные точки между этими частотами. Максимальная частота в соответствие с заданием равна 3/60 ×  10</w:t>
      </w:r>
      <w:r w:rsidRPr="00F13EC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-9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= 50 ×  10</w:t>
      </w:r>
      <w:r w:rsidRPr="00F13EC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6</w:t>
      </w:r>
      <w:r w:rsidRPr="00F13ECC">
        <w:rPr>
          <w:rFonts w:ascii="Arial" w:eastAsia="Times New Roman" w:hAnsi="Arial" w:cs="Arial"/>
          <w:sz w:val="24"/>
          <w:szCs w:val="24"/>
          <w:lang w:eastAsia="ru-RU"/>
        </w:rPr>
        <w:t xml:space="preserve"> Гц = 50 МГц. Результаты расчетов по (3.23) ¸ (3.25) сводим в таблицу 6.</w:t>
      </w:r>
    </w:p>
    <w:p w:rsidR="00F13ECC" w:rsidRPr="00F13ECC" w:rsidRDefault="00F13ECC" w:rsidP="00F1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Таблица 6</w:t>
      </w:r>
    </w:p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7"/>
        <w:gridCol w:w="2128"/>
        <w:gridCol w:w="2128"/>
        <w:gridCol w:w="1744"/>
        <w:gridCol w:w="2233"/>
      </w:tblGrid>
      <w:tr w:rsidR="00F13ECC" w:rsidRPr="00F13ECC" w:rsidTr="00F13ECC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f, МГц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205" cy="248285"/>
                  <wp:effectExtent l="0" t="0" r="0" b="0"/>
                  <wp:docPr id="4" name="Рисунок 4" descr="J:\СибГУТИ\Электротехника и электроника\images\img4\Image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J:\СибГУТИ\Электротехника и электроника\images\img4\Image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рад/</w:t>
            </w:r>
            <w:proofErr w:type="gramStart"/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995" cy="285750"/>
                  <wp:effectExtent l="0" t="0" r="8255" b="0"/>
                  <wp:docPr id="3" name="Рисунок 3" descr="J:\СибГУТИ\Электротехника и электроника\images\img4\Image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J:\СибГУТИ\Электротехника и электроника\images\img4\Image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× с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229870"/>
                  <wp:effectExtent l="0" t="0" r="0" b="0"/>
                  <wp:docPr id="2" name="Рисунок 2" descr="J:\СибГУТИ\Электротехника и электроника\images\img4\Image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J:\СибГУТИ\Электротехника и электроника\images\img4\Image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935" cy="285750"/>
                  <wp:effectExtent l="0" t="0" r="0" b="0"/>
                  <wp:docPr id="1" name="Рисунок 1" descr="J:\СибГУТИ\Электротехника и электроника\images\img4\Image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J:\СибГУТИ\Электротехника и электроника\images\img4\Image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× с</w:t>
            </w:r>
            <w:r w:rsidRPr="00F1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ECC" w:rsidRPr="00F13ECC" w:rsidTr="00F13ECC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:rsidR="00F13ECC" w:rsidRPr="00F13ECC" w:rsidRDefault="00F13ECC" w:rsidP="00F13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F13ECC" w:rsidRPr="00F13ECC" w:rsidRDefault="00F13ECC" w:rsidP="00F1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Arial" w:eastAsia="Times New Roman" w:hAnsi="Arial" w:cs="Arial"/>
          <w:sz w:val="24"/>
          <w:szCs w:val="24"/>
          <w:lang w:eastAsia="ru-RU"/>
        </w:rPr>
        <w:t>По данным таблицы 6 строим графики (рис. 3.10).</w:t>
      </w:r>
    </w:p>
    <w:p w:rsidR="00F13ECC" w:rsidRPr="00F13ECC" w:rsidRDefault="00F13ECC" w:rsidP="00F1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E543B" w:rsidRDefault="002E543B"/>
    <w:sectPr w:rsidR="002E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r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822"/>
    <w:multiLevelType w:val="multilevel"/>
    <w:tmpl w:val="066A4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577B"/>
    <w:multiLevelType w:val="multilevel"/>
    <w:tmpl w:val="928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055B3"/>
    <w:multiLevelType w:val="singleLevel"/>
    <w:tmpl w:val="854E86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F"/>
    <w:rsid w:val="000F50DF"/>
    <w:rsid w:val="002E543B"/>
    <w:rsid w:val="00F13ECC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13EC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"/>
    <w:basedOn w:val="a3"/>
    <w:rsid w:val="00F13ECC"/>
    <w:pPr>
      <w:ind w:firstLine="0"/>
      <w:jc w:val="center"/>
    </w:pPr>
    <w:rPr>
      <w:rFonts w:ascii="Karelia" w:hAnsi="Karelia"/>
      <w:b/>
      <w:sz w:val="32"/>
    </w:rPr>
  </w:style>
  <w:style w:type="paragraph" w:styleId="a5">
    <w:name w:val="Normal (Web)"/>
    <w:basedOn w:val="a"/>
    <w:uiPriority w:val="99"/>
    <w:unhideWhenUsed/>
    <w:rsid w:val="00F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ECC"/>
    <w:rPr>
      <w:b/>
      <w:bCs/>
    </w:rPr>
  </w:style>
  <w:style w:type="character" w:styleId="a7">
    <w:name w:val="Hyperlink"/>
    <w:basedOn w:val="a0"/>
    <w:uiPriority w:val="99"/>
    <w:semiHidden/>
    <w:unhideWhenUsed/>
    <w:rsid w:val="00F13E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13EC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13EC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"/>
    <w:basedOn w:val="a3"/>
    <w:rsid w:val="00F13ECC"/>
    <w:pPr>
      <w:ind w:firstLine="0"/>
      <w:jc w:val="center"/>
    </w:pPr>
    <w:rPr>
      <w:rFonts w:ascii="Karelia" w:hAnsi="Karelia"/>
      <w:b/>
      <w:sz w:val="32"/>
    </w:rPr>
  </w:style>
  <w:style w:type="paragraph" w:styleId="a5">
    <w:name w:val="Normal (Web)"/>
    <w:basedOn w:val="a"/>
    <w:uiPriority w:val="99"/>
    <w:unhideWhenUsed/>
    <w:rsid w:val="00F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ECC"/>
    <w:rPr>
      <w:b/>
      <w:bCs/>
    </w:rPr>
  </w:style>
  <w:style w:type="character" w:styleId="a7">
    <w:name w:val="Hyperlink"/>
    <w:basedOn w:val="a0"/>
    <w:uiPriority w:val="99"/>
    <w:semiHidden/>
    <w:unhideWhenUsed/>
    <w:rsid w:val="00F13E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13EC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gif"/><Relationship Id="rId21" Type="http://schemas.openxmlformats.org/officeDocument/2006/relationships/image" Target="media/image16.wmf"/><Relationship Id="rId42" Type="http://schemas.openxmlformats.org/officeDocument/2006/relationships/image" Target="media/image37.gif"/><Relationship Id="rId47" Type="http://schemas.openxmlformats.org/officeDocument/2006/relationships/image" Target="media/image42.wm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38" Type="http://schemas.openxmlformats.org/officeDocument/2006/relationships/image" Target="media/image133.gif"/><Relationship Id="rId16" Type="http://schemas.openxmlformats.org/officeDocument/2006/relationships/image" Target="media/image11.wmf"/><Relationship Id="rId107" Type="http://schemas.openxmlformats.org/officeDocument/2006/relationships/image" Target="media/image102.gif"/><Relationship Id="rId11" Type="http://schemas.openxmlformats.org/officeDocument/2006/relationships/image" Target="media/image6.wm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gif"/><Relationship Id="rId144" Type="http://schemas.openxmlformats.org/officeDocument/2006/relationships/image" Target="media/image139.gi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gif"/><Relationship Id="rId48" Type="http://schemas.openxmlformats.org/officeDocument/2006/relationships/image" Target="media/image43.wm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16" Type="http://schemas.openxmlformats.org/officeDocument/2006/relationships/image" Target="media/image111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137" Type="http://schemas.openxmlformats.org/officeDocument/2006/relationships/image" Target="media/image132.gif"/><Relationship Id="rId20" Type="http://schemas.openxmlformats.org/officeDocument/2006/relationships/image" Target="media/image15.wmf"/><Relationship Id="rId41" Type="http://schemas.openxmlformats.org/officeDocument/2006/relationships/image" Target="media/image36.gif"/><Relationship Id="rId54" Type="http://schemas.openxmlformats.org/officeDocument/2006/relationships/image" Target="media/image49.wm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11" Type="http://schemas.openxmlformats.org/officeDocument/2006/relationships/image" Target="media/image106.gif"/><Relationship Id="rId132" Type="http://schemas.openxmlformats.org/officeDocument/2006/relationships/image" Target="media/image127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gif"/><Relationship Id="rId49" Type="http://schemas.openxmlformats.org/officeDocument/2006/relationships/image" Target="media/image44.wm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127" Type="http://schemas.openxmlformats.org/officeDocument/2006/relationships/image" Target="media/image122.gi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43" Type="http://schemas.openxmlformats.org/officeDocument/2006/relationships/image" Target="media/image138.gi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gi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7" Type="http://schemas.openxmlformats.org/officeDocument/2006/relationships/image" Target="media/image2.wm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wm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gif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2242</Words>
  <Characters>12786</Characters>
  <Application>Microsoft Office Word</Application>
  <DocSecurity>0</DocSecurity>
  <Lines>106</Lines>
  <Paragraphs>29</Paragraphs>
  <ScaleCrop>false</ScaleCrop>
  <Company>Сибирь-Керама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A. Michalova</dc:creator>
  <cp:keywords/>
  <dc:description/>
  <cp:lastModifiedBy>Natali A. Michalova</cp:lastModifiedBy>
  <cp:revision>3</cp:revision>
  <dcterms:created xsi:type="dcterms:W3CDTF">2014-01-30T09:41:00Z</dcterms:created>
  <dcterms:modified xsi:type="dcterms:W3CDTF">2014-01-30T09:44:00Z</dcterms:modified>
</cp:coreProperties>
</file>