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CF" w:rsidRDefault="00ED2A73">
      <w:r w:rsidRPr="00ED2A73">
        <w:t>Определите погрешность манометра с пневматическим выходным сигналом (0,02…0,1 МПа) и пределом измерения 0…0,6 МПа, если при давлении 0,45 МПа значение выходного сигнала составило 0,084 МПа.</w:t>
      </w:r>
      <w:bookmarkStart w:id="0" w:name="_GoBack"/>
      <w:bookmarkEnd w:id="0"/>
    </w:p>
    <w:sectPr w:rsidR="0037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73"/>
    <w:rsid w:val="00303717"/>
    <w:rsid w:val="00370BCF"/>
    <w:rsid w:val="00CC486B"/>
    <w:rsid w:val="00E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wsikgh</dc:creator>
  <cp:lastModifiedBy>wsikgh</cp:lastModifiedBy>
  <cp:revision>2</cp:revision>
  <dcterms:created xsi:type="dcterms:W3CDTF">2014-02-04T11:12:00Z</dcterms:created>
  <dcterms:modified xsi:type="dcterms:W3CDTF">2014-02-04T11:12:00Z</dcterms:modified>
</cp:coreProperties>
</file>