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9B" w:rsidRDefault="00E44F9B" w:rsidP="00E44F9B">
      <w:pPr>
        <w:pStyle w:val="a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Лабораторная работа 6.8</w:t>
      </w:r>
    </w:p>
    <w:p w:rsidR="002F40E8" w:rsidRPr="002F40E8" w:rsidRDefault="002F40E8" w:rsidP="00E44F9B">
      <w:pPr>
        <w:pStyle w:val="a3"/>
        <w:rPr>
          <w:rFonts w:ascii="Arial" w:hAnsi="Arial" w:cs="Arial"/>
          <w:b/>
          <w:bCs/>
          <w:color w:val="FF0000"/>
        </w:rPr>
      </w:pPr>
      <w:r w:rsidRPr="002F40E8">
        <w:rPr>
          <w:rFonts w:ascii="Arial" w:hAnsi="Arial" w:cs="Arial"/>
          <w:b/>
          <w:bCs/>
          <w:color w:val="FF0000"/>
        </w:rPr>
        <w:t>Вариант №2</w:t>
      </w:r>
      <w:bookmarkStart w:id="0" w:name="_GoBack"/>
      <w:bookmarkEnd w:id="0"/>
    </w:p>
    <w:p w:rsidR="00E44F9B" w:rsidRDefault="00E44F9B" w:rsidP="00E44F9B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Изучение температурной зависимости электропроводности полупроводников</w:t>
      </w:r>
    </w:p>
    <w:p w:rsidR="00E44F9B" w:rsidRDefault="00E44F9B" w:rsidP="00E44F9B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Цель работы</w:t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Изучить зависимость электропроводности полупроводникового образца от температуры. Определить ширину запрещенной зоны</w:t>
      </w:r>
    </w:p>
    <w:p w:rsidR="00E44F9B" w:rsidRDefault="00E44F9B" w:rsidP="00E44F9B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Теоретическое введение</w:t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Электропроводность </w:t>
      </w:r>
      <w:r>
        <w:rPr>
          <w:rFonts w:ascii="Arial" w:hAnsi="Arial" w:cs="Arial"/>
          <w:noProof/>
        </w:rPr>
        <w:drawing>
          <wp:inline distT="0" distB="0" distL="0" distR="0">
            <wp:extent cx="146685" cy="129540"/>
            <wp:effectExtent l="0" t="0" r="5715" b="3810"/>
            <wp:docPr id="4" name="Рисунок 4" descr="S:\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Image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материалов определяется выражением:</w:t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52575" cy="276225"/>
            <wp:effectExtent l="0" t="0" r="9525" b="9525"/>
            <wp:docPr id="3" name="Рисунок 3" descr="S:\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Image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 (1)</w:t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где q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и q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- соответственно величина заряда положительных и отрицательных носителей электрического заряда, n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и n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- концентрация соответственно положительных и отрицательных носителей заряда, µ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и</w:t>
      </w:r>
      <w:proofErr w:type="gramStart"/>
      <w:r>
        <w:rPr>
          <w:rFonts w:ascii="Arial" w:hAnsi="Arial" w:cs="Arial"/>
        </w:rPr>
        <w:t xml:space="preserve"> µ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- </w:t>
      </w:r>
      <w:proofErr w:type="gramEnd"/>
      <w:r>
        <w:rPr>
          <w:rFonts w:ascii="Arial" w:hAnsi="Arial" w:cs="Arial"/>
        </w:rPr>
        <w:t>подвижности положительных и отрицательных носителей заряда.</w:t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 нашей задаче исследуется собственная электропроводность полупроводника. Поэтому положительными носителями заряда являются дырки, а отрицательным</w:t>
      </w:r>
      <w:proofErr w:type="gramStart"/>
      <w:r>
        <w:rPr>
          <w:rFonts w:ascii="Arial" w:hAnsi="Arial" w:cs="Arial"/>
        </w:rPr>
        <w:t>и-</w:t>
      </w:r>
      <w:proofErr w:type="gramEnd"/>
      <w:r>
        <w:rPr>
          <w:rFonts w:ascii="Arial" w:hAnsi="Arial" w:cs="Arial"/>
        </w:rPr>
        <w:t xml:space="preserve"> электроны. Следовательно,</w:t>
      </w:r>
    </w:p>
    <w:p w:rsidR="00E44F9B" w:rsidRDefault="00E44F9B" w:rsidP="00E44F9B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</w:rPr>
        <w:t>|q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| = |q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| = e</w:t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и, поскольку полупроводник собственный, то n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= n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= n</w:t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Тогда </w:t>
      </w:r>
      <w:r>
        <w:rPr>
          <w:rFonts w:ascii="Arial" w:hAnsi="Arial" w:cs="Arial"/>
          <w:noProof/>
        </w:rPr>
        <w:drawing>
          <wp:inline distT="0" distB="0" distL="0" distR="0">
            <wp:extent cx="1087120" cy="241300"/>
            <wp:effectExtent l="0" t="0" r="0" b="6350"/>
            <wp:docPr id="6" name="Рисунок 6" descr="S:\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Image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(2)</w:t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Здесь µ</w:t>
      </w:r>
      <w:r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 xml:space="preserve"> и µ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>- подвижность электронов проводимости и дырок, соответственно.</w:t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Строго говоря, от температуры зависят и концентрация, и подвижности носителей заряда. Однако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во многих случаях в узком диапазоне температур зависимостью подвижностей от температуры можно пренебречь и считать подвижности постоянными, не зависящими от температуры. В данной работе рассматривается именно этот случай.</w:t>
      </w:r>
    </w:p>
    <w:p w:rsidR="00E44F9B" w:rsidRDefault="00E44F9B" w:rsidP="00E44F9B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Зависимость концентрации собственных носителей от температуры описывается экспонентой:</w:t>
      </w:r>
    </w:p>
    <w:p w:rsidR="00E44F9B" w:rsidRDefault="00E44F9B" w:rsidP="00E44F9B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31545" cy="250190"/>
            <wp:effectExtent l="0" t="0" r="1905" b="0"/>
            <wp:docPr id="7" name="Рисунок 7" descr="S:\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Image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Здесь </w:t>
      </w:r>
      <w:proofErr w:type="spellStart"/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vertAlign w:val="subscript"/>
        </w:rPr>
        <w:t>g</w:t>
      </w:r>
      <w:proofErr w:type="spellEnd"/>
      <w:r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</w:rPr>
        <w:t xml:space="preserve">ширина запрещенной зоны,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- постоянная Больцмана, </w:t>
      </w:r>
      <w:r>
        <w:rPr>
          <w:rFonts w:ascii="Arial" w:hAnsi="Arial" w:cs="Arial"/>
          <w:i/>
          <w:iCs/>
        </w:rPr>
        <w:t>T-</w:t>
      </w:r>
      <w:r>
        <w:rPr>
          <w:rFonts w:ascii="Arial" w:hAnsi="Arial" w:cs="Arial"/>
        </w:rPr>
        <w:t xml:space="preserve"> температура образца,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</w:rPr>
        <w:t xml:space="preserve"> концентрация носителей при высоких температурах.</w:t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Отсюда </w:t>
      </w:r>
    </w:p>
    <w:p w:rsidR="00E44F9B" w:rsidRDefault="00E44F9B" w:rsidP="00E44F9B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949450" cy="379730"/>
            <wp:effectExtent l="0" t="0" r="0" b="1270"/>
            <wp:docPr id="8" name="Рисунок 8" descr="S:\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Image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9B" w:rsidRP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Обозначим 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vertAlign w:val="subscript"/>
        </w:rPr>
        <w:t>0</w:t>
      </w:r>
      <w:r>
        <w:rPr>
          <w:rFonts w:ascii="Arial" w:hAnsi="Arial" w:cs="Arial"/>
          <w:b/>
          <w:bCs/>
          <w:i/>
          <w:iCs/>
        </w:rPr>
        <w:t xml:space="preserve"> e(µ</w:t>
      </w:r>
      <w:r>
        <w:rPr>
          <w:rFonts w:ascii="Arial" w:hAnsi="Arial" w:cs="Arial"/>
          <w:b/>
          <w:bCs/>
          <w:i/>
          <w:iCs/>
          <w:vertAlign w:val="subscript"/>
        </w:rPr>
        <w:t>n</w:t>
      </w:r>
      <w:r>
        <w:rPr>
          <w:rFonts w:ascii="Arial" w:hAnsi="Arial" w:cs="Arial"/>
          <w:b/>
          <w:bCs/>
          <w:i/>
          <w:iCs/>
        </w:rPr>
        <w:t>+µ</w:t>
      </w:r>
      <w:r>
        <w:rPr>
          <w:rFonts w:ascii="Arial" w:hAnsi="Arial" w:cs="Arial"/>
          <w:b/>
          <w:bCs/>
          <w:i/>
          <w:iCs/>
          <w:vertAlign w:val="subscript"/>
        </w:rPr>
        <w:t>p</w:t>
      </w:r>
      <w:r>
        <w:rPr>
          <w:rFonts w:ascii="Arial" w:hAnsi="Arial" w:cs="Arial"/>
          <w:b/>
          <w:bCs/>
          <w:i/>
          <w:iCs/>
        </w:rPr>
        <w:t>)=</w:t>
      </w:r>
      <w:r w:rsidRPr="00E44F9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>
            <wp:extent cx="198120" cy="207010"/>
            <wp:effectExtent l="0" t="0" r="0" b="2540"/>
            <wp:docPr id="10" name="Рисунок 10" descr="S:\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:\Image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и условно назовем это электропроводностью образца при бесконечно большой температуре. В результате получим выражение для электропроводности образца:</w:t>
      </w:r>
    </w:p>
    <w:p w:rsidR="00E44F9B" w:rsidRDefault="00E44F9B" w:rsidP="00E44F9B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68095" cy="353695"/>
            <wp:effectExtent l="0" t="0" r="8255" b="8255"/>
            <wp:docPr id="11" name="Рисунок 11" descr="S:\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:\Image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зависимость электропроводности собственного полупроводника от температуры является экспоненциальной. Уравнение (5) поддается экспериментальной проверке и позволяет определить ширину запрещенной зоны полупроводника </w:t>
      </w:r>
      <w:proofErr w:type="spellStart"/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vertAlign w:val="subscript"/>
        </w:rPr>
        <w:t>g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. Именно это и является целью данной лабораторной работы. </w:t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Прологарифмируем формулу (5). Получим:</w:t>
      </w:r>
    </w:p>
    <w:p w:rsidR="00E44F9B" w:rsidRDefault="00E44F9B" w:rsidP="00E44F9B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73480" cy="405130"/>
            <wp:effectExtent l="0" t="0" r="7620" b="0"/>
            <wp:docPr id="12" name="Рисунок 12" descr="S:\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:\Image1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9B" w:rsidRDefault="00E44F9B" w:rsidP="00E44F9B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Отсюда следует, что график зависимости </w:t>
      </w:r>
      <w:r>
        <w:rPr>
          <w:rFonts w:ascii="Arial" w:hAnsi="Arial" w:cs="Arial"/>
          <w:noProof/>
        </w:rPr>
        <w:drawing>
          <wp:inline distT="0" distB="0" distL="0" distR="0">
            <wp:extent cx="284480" cy="163830"/>
            <wp:effectExtent l="0" t="0" r="1270" b="7620"/>
            <wp:docPr id="15" name="Рисунок 15" descr="S:\Imag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:\Image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72720" cy="396875"/>
            <wp:effectExtent l="0" t="0" r="0" b="3175"/>
            <wp:docPr id="16" name="Рисунок 16" descr="S:\I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:\Image1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представляет собой прямую линию, что легко проверить практически. Для вычисления ширины запрещенной зоны </w:t>
      </w:r>
      <w:proofErr w:type="spellStart"/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vertAlign w:val="subscript"/>
        </w:rPr>
        <w:t>g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поступим следующим образом. Построим прямую (6). В уравнении (6) имеем два неизвестных: ширину запрещенной зоны </w:t>
      </w:r>
      <w:proofErr w:type="spellStart"/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vertAlign w:val="subscript"/>
        </w:rPr>
        <w:t>g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и логарифм электропроводности при бесконечно большой температуре </w:t>
      </w:r>
      <w:proofErr w:type="spellStart"/>
      <w:r>
        <w:rPr>
          <w:rFonts w:ascii="Arial" w:hAnsi="Arial" w:cs="Arial"/>
          <w:i/>
          <w:iCs/>
        </w:rPr>
        <w:t>ln</w:t>
      </w:r>
      <w:proofErr w:type="spellEnd"/>
      <w:r>
        <w:rPr>
          <w:rFonts w:ascii="Symbol" w:hAnsi="Symbol" w:cs="Arial"/>
          <w:i/>
          <w:iCs/>
        </w:rPr>
        <w:t>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Возьмем на прямой (6) две произвольные точки.</w:t>
      </w:r>
      <w:proofErr w:type="gramEnd"/>
      <w:r>
        <w:rPr>
          <w:rFonts w:ascii="Arial" w:hAnsi="Arial" w:cs="Arial"/>
        </w:rPr>
        <w:t xml:space="preserve"> Уравнение (6) для этих точек запишется как</w:t>
      </w:r>
    </w:p>
    <w:p w:rsidR="00E44F9B" w:rsidRDefault="00E44F9B" w:rsidP="00E44F9B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76985" cy="914400"/>
            <wp:effectExtent l="0" t="0" r="0" b="0"/>
            <wp:docPr id="17" name="Рисунок 17" descr="S:\Imag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:\Image1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9B" w:rsidRDefault="00E44F9B" w:rsidP="00E44F9B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Решив эту систему относительно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vertAlign w:val="subscript"/>
        </w:rPr>
        <w:t>g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получим:</w:t>
      </w:r>
    </w:p>
    <w:p w:rsidR="00E44F9B" w:rsidRDefault="00E44F9B" w:rsidP="00E44F9B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80490" cy="638175"/>
            <wp:effectExtent l="0" t="0" r="0" b="9525"/>
            <wp:docPr id="18" name="Рисунок 18" descr="S:\Imag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:\Image1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Формула </w:t>
      </w:r>
      <w:r>
        <w:rPr>
          <w:rFonts w:ascii="Arial" w:hAnsi="Arial" w:cs="Arial"/>
        </w:rPr>
        <w:t xml:space="preserve"> является рабочей для вычисления ширины запрещенной зоны полупроводника.</w:t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 данной работе полупроводниковый образец выполнен в виде параллелепипеда, имеющего длину 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</w:rPr>
        <w:t xml:space="preserve">, ширину 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и высоту </w:t>
      </w:r>
      <w:r>
        <w:rPr>
          <w:rFonts w:ascii="Arial" w:hAnsi="Arial" w:cs="Arial"/>
          <w:b/>
          <w:bCs/>
          <w:i/>
          <w:iCs/>
        </w:rPr>
        <w:t>b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Для вычисления электропроводности образца воспользуемся законом Ома. Электрическое сопротивление образца по закону Ома равно</w:t>
      </w:r>
    </w:p>
    <w:p w:rsidR="00E44F9B" w:rsidRDefault="00E44F9B" w:rsidP="00E44F9B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40055" cy="396875"/>
            <wp:effectExtent l="0" t="0" r="0" b="3175"/>
            <wp:docPr id="19" name="Рисунок 19" descr="S:\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:\Image1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9B" w:rsidRP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где </w:t>
      </w:r>
      <w:r>
        <w:rPr>
          <w:rFonts w:ascii="Arial" w:hAnsi="Arial" w:cs="Arial"/>
          <w:i/>
          <w:iCs/>
        </w:rPr>
        <w:t>U-</w:t>
      </w:r>
      <w:r>
        <w:rPr>
          <w:rFonts w:ascii="Arial" w:hAnsi="Arial" w:cs="Arial"/>
        </w:rPr>
        <w:t xml:space="preserve"> электрическое напряжение на образце, </w:t>
      </w:r>
      <w:r>
        <w:rPr>
          <w:rFonts w:ascii="Arial" w:hAnsi="Arial" w:cs="Arial"/>
          <w:i/>
          <w:iCs/>
        </w:rPr>
        <w:t>I-</w:t>
      </w:r>
      <w:r>
        <w:rPr>
          <w:rFonts w:ascii="Arial" w:hAnsi="Arial" w:cs="Arial"/>
        </w:rPr>
        <w:t xml:space="preserve"> сила тока через образец. </w:t>
      </w:r>
      <w:proofErr w:type="gramStart"/>
      <w:r>
        <w:rPr>
          <w:rFonts w:ascii="Arial" w:hAnsi="Arial" w:cs="Arial"/>
        </w:rPr>
        <w:t xml:space="preserve">Приняв во внимание геометрию образца и связь электропроводности и удельного сопротивления </w:t>
      </w:r>
      <w:r>
        <w:rPr>
          <w:rFonts w:ascii="Arial" w:hAnsi="Arial" w:cs="Arial"/>
          <w:noProof/>
        </w:rPr>
        <w:drawing>
          <wp:inline distT="0" distB="0" distL="0" distR="0">
            <wp:extent cx="509270" cy="474345"/>
            <wp:effectExtent l="0" t="0" r="5080" b="1905"/>
            <wp:docPr id="21" name="Рисунок 21" descr="S:\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:\Image1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найдем выражение для</w:t>
      </w:r>
      <w:proofErr w:type="gramEnd"/>
      <w:r>
        <w:rPr>
          <w:rFonts w:ascii="Arial" w:hAnsi="Arial" w:cs="Arial"/>
        </w:rPr>
        <w:t xml:space="preserve"> электропроводности полупроводникового образца</w:t>
      </w:r>
    </w:p>
    <w:p w:rsidR="00E44F9B" w:rsidRDefault="00E44F9B" w:rsidP="00E44F9B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3560" cy="396875"/>
            <wp:effectExtent l="0" t="0" r="8890" b="3175"/>
            <wp:docPr id="22" name="Рисунок 22" descr="S:\Imag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:\Image2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где </w:t>
      </w:r>
      <w:r>
        <w:rPr>
          <w:rFonts w:ascii="Arial" w:hAnsi="Arial" w:cs="Arial"/>
          <w:b/>
          <w:bCs/>
          <w:i/>
          <w:iCs/>
        </w:rPr>
        <w:t>S=</w:t>
      </w:r>
      <w:proofErr w:type="spellStart"/>
      <w:r>
        <w:rPr>
          <w:rFonts w:ascii="Arial" w:hAnsi="Arial" w:cs="Arial"/>
          <w:b/>
          <w:bCs/>
          <w:i/>
          <w:iCs/>
        </w:rPr>
        <w:t>ab</w:t>
      </w:r>
      <w:proofErr w:type="spellEnd"/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</w:rPr>
        <w:t xml:space="preserve"> площадь поперечного сечения образца.</w:t>
      </w:r>
    </w:p>
    <w:p w:rsidR="00E44F9B" w:rsidRDefault="00E44F9B" w:rsidP="00E44F9B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Описание лабораторной установки</w:t>
      </w:r>
    </w:p>
    <w:p w:rsidR="00E44F9B" w:rsidRDefault="00E44F9B" w:rsidP="00E44F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Схема лабораторной установки приведена на рис.1. </w:t>
      </w:r>
    </w:p>
    <w:p w:rsidR="00E44F9B" w:rsidRDefault="00E44F9B" w:rsidP="00E44F9B">
      <w:pPr>
        <w:pStyle w:val="a3"/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3" name="Прямоугольник 23" descr="C:\Users\AdminPFR\Dropbox\%D0%A3%D0%A7%D0%95%D0%91%D0%90\%D0%A4%D0%B8%D0%B7%D0%B8%D0%BA%D0%B02\labs\polupr\Image2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4097655" cy="1906270"/>
            <wp:effectExtent l="0" t="0" r="0" b="0"/>
            <wp:docPr id="24" name="Рисунок 24" descr="S:\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:\Image2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4F9B" w:rsidRPr="00E44F9B" w:rsidTr="00E44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9B" w:rsidRPr="00E44F9B" w:rsidRDefault="00E44F9B" w:rsidP="00E44F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Сила тока источника (1) не зависит от сопротивления нагрузки. Нагрузкой источника является образец (2). Сила тока, протекающего через образец, регистрируется миллиамперметром (3), а напряжение на образце измеряется при помощи вольтметра (4). Образец наклеен на электроизолирующую теплопроводную пластину и помещен в печь (5) с маслом. Туда же помещен термометр (6) для измерения температуры образца.</w:t>
            </w:r>
          </w:p>
          <w:p w:rsidR="00E44F9B" w:rsidRPr="00E44F9B" w:rsidRDefault="00E44F9B" w:rsidP="00E44F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44F9B" w:rsidRPr="00E44F9B" w:rsidRDefault="00E44F9B" w:rsidP="00E44F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4F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 Задание</w:t>
            </w:r>
          </w:p>
          <w:p w:rsidR="00E44F9B" w:rsidRPr="00E44F9B" w:rsidRDefault="00E44F9B" w:rsidP="00E44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Выполняется по вариантам.</w:t>
            </w:r>
          </w:p>
          <w:tbl>
            <w:tblPr>
              <w:tblW w:w="2594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1440"/>
            </w:tblGrid>
            <w:tr w:rsidR="00E44F9B" w:rsidRPr="00E44F9B" w:rsidTr="002F40E8">
              <w:trPr>
                <w:trHeight w:val="300"/>
              </w:trPr>
              <w:tc>
                <w:tcPr>
                  <w:tcW w:w="1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Вариант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Сила тока, мА</w:t>
                  </w:r>
                </w:p>
              </w:tc>
            </w:tr>
            <w:tr w:rsidR="00E44F9B" w:rsidRPr="00E44F9B" w:rsidTr="002F40E8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44F9B" w:rsidRPr="00E44F9B" w:rsidTr="002F40E8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2F40E8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67CBC8BB" wp14:editId="0FE0A5E6">
                            <wp:simplePos x="0" y="0"/>
                            <wp:positionH relativeFrom="column">
                              <wp:posOffset>1692982</wp:posOffset>
                            </wp:positionH>
                            <wp:positionV relativeFrom="paragraph">
                              <wp:posOffset>5164</wp:posOffset>
                            </wp:positionV>
                            <wp:extent cx="534670" cy="189230"/>
                            <wp:effectExtent l="0" t="0" r="17780" b="20320"/>
                            <wp:wrapNone/>
                            <wp:docPr id="25" name="Стрелка влево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4670" cy="189230"/>
                                    </a:xfrm>
                                    <a:prstGeom prst="lef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6" coordsize="21600,21600" o:spt="66" adj="5400,5400" path="m@0,l@0@1,21600@1,21600@2@0@2@0,21600,,10800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@0,0;0,10800;@0,21600;21600,10800" o:connectangles="270,180,90,0" textboxrect="@4,@1,21600,@2"/>
                            <v:handles>
                              <v:h position="#0,#1" xrange="0,21600" yrange="0,10800"/>
                            </v:handles>
                          </v:shapetype>
                          <v:shape id="Стрелка влево 25" o:spid="_x0000_s1026" type="#_x0000_t66" style="position:absolute;margin-left:133.3pt;margin-top:.4pt;width:42.1pt;height:1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" adj="3822" fillcolor="#4f81bd [3204]" strokecolor="#243f60 [1604]" strokeweight="2pt"/>
                        </w:pict>
                      </mc:Fallback>
                    </mc:AlternateContent>
                  </w:r>
                  <w:r w:rsidR="00E44F9B"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</w:tr>
            <w:tr w:rsidR="00E44F9B" w:rsidRPr="00E44F9B" w:rsidTr="002F40E8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</w:tr>
            <w:tr w:rsidR="00E44F9B" w:rsidRPr="00E44F9B" w:rsidTr="002F40E8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</w:tr>
            <w:tr w:rsidR="00E44F9B" w:rsidRPr="00E44F9B" w:rsidTr="002F40E8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</w:tr>
            <w:tr w:rsidR="00E44F9B" w:rsidRPr="00E44F9B" w:rsidTr="002F40E8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44F9B" w:rsidRPr="00E44F9B" w:rsidTr="002F40E8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</w:tr>
            <w:tr w:rsidR="00E44F9B" w:rsidRPr="00E44F9B" w:rsidTr="002F40E8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8,6</w:t>
                  </w:r>
                </w:p>
              </w:tc>
            </w:tr>
            <w:tr w:rsidR="00E44F9B" w:rsidRPr="00E44F9B" w:rsidTr="002F40E8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9,4</w:t>
                  </w:r>
                </w:p>
              </w:tc>
            </w:tr>
            <w:tr w:rsidR="00E44F9B" w:rsidRPr="00E44F9B" w:rsidTr="002F40E8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F9B" w:rsidRPr="00E44F9B" w:rsidRDefault="00E44F9B" w:rsidP="00E44F9B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E44F9B" w:rsidRPr="00E44F9B" w:rsidRDefault="00E44F9B" w:rsidP="00E44F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Установить силу тока через образец в соответствии с вариантом. Записать силу тока в отчет по лабораторной работе.</w:t>
            </w:r>
          </w:p>
          <w:p w:rsidR="00E44F9B" w:rsidRPr="00E44F9B" w:rsidRDefault="00E44F9B" w:rsidP="00E44F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Изменяйте температуру образца от 25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до 80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через 5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С, каждый раз записывая напряжение на образце. Полученные данные занесите в таблицу в отчете по лабораторной работе.</w:t>
            </w:r>
          </w:p>
          <w:p w:rsidR="00E44F9B" w:rsidRPr="00E44F9B" w:rsidRDefault="00E44F9B" w:rsidP="00E44F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Вычислить по формуле (10) электропроводности образца при всех температурах. Прологарифмировать полученные значения электропроводности.</w:t>
            </w:r>
          </w:p>
          <w:p w:rsidR="00E44F9B" w:rsidRPr="00E44F9B" w:rsidRDefault="00E44F9B" w:rsidP="00E44F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Вычислите абсолютные температуры образца</w:t>
            </w:r>
            <w:proofErr w:type="gramStart"/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t+273, К. Все данные занесите в таблицу измерений.</w:t>
            </w:r>
          </w:p>
          <w:p w:rsidR="00E44F9B" w:rsidRPr="00E44F9B" w:rsidRDefault="00E44F9B" w:rsidP="00E44F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Построить график зависимости</w:t>
            </w:r>
            <w:r w:rsidRPr="00E44F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F9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ln</w:t>
            </w:r>
            <w:proofErr w:type="spellEnd"/>
            <w:r w:rsidRPr="00E44F9B">
              <w:rPr>
                <w:rFonts w:ascii="Symbol" w:eastAsia="Times New Roman" w:hAnsi="Symbol" w:cs="Arial"/>
                <w:b/>
                <w:bCs/>
                <w:i/>
                <w:iCs/>
                <w:sz w:val="24"/>
                <w:szCs w:val="24"/>
                <w:lang w:eastAsia="ru-RU"/>
              </w:rPr>
              <w:t></w:t>
            </w:r>
            <w:r w:rsidRPr="00E44F9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</w:t>
            </w:r>
            <w:r w:rsidRPr="00E44F9B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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 </w:t>
            </w:r>
          </w:p>
          <w:p w:rsidR="00E44F9B" w:rsidRPr="00E44F9B" w:rsidRDefault="00E44F9B" w:rsidP="00E44F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графике выбрать две точки в диапазоне температур от 40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до 80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Определить для этих точек по графику величины </w:t>
            </w:r>
            <w:proofErr w:type="spellStart"/>
            <w:r w:rsidRPr="00E44F9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ln</w:t>
            </w:r>
            <w:proofErr w:type="spellEnd"/>
            <w:r w:rsidRPr="00E44F9B">
              <w:rPr>
                <w:rFonts w:ascii="Symbol" w:eastAsia="Times New Roman" w:hAnsi="Symbol" w:cs="Arial"/>
                <w:b/>
                <w:bCs/>
                <w:i/>
                <w:iCs/>
                <w:sz w:val="24"/>
                <w:szCs w:val="24"/>
                <w:lang w:eastAsia="ru-RU"/>
              </w:rPr>
              <w:t></w:t>
            </w:r>
            <w:r w:rsidRPr="00E44F9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1</w:t>
            </w:r>
            <w:r w:rsidRPr="00E44F9B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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4F9B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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вычислить по формуле (8) ширину запрещенной зоны полупроводника.</w:t>
            </w:r>
          </w:p>
          <w:p w:rsidR="00E44F9B" w:rsidRPr="00E44F9B" w:rsidRDefault="00E44F9B" w:rsidP="00E44F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4F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 Контрольные вопросы</w:t>
            </w:r>
          </w:p>
          <w:p w:rsidR="00E44F9B" w:rsidRPr="00E44F9B" w:rsidRDefault="00E44F9B" w:rsidP="00E44F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Вывести формулу для собственной электропроводности полупроводника.</w:t>
            </w:r>
          </w:p>
          <w:p w:rsidR="00E44F9B" w:rsidRPr="00E44F9B" w:rsidRDefault="00E44F9B" w:rsidP="00E44F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Почему для проверки температурной зависимости электропроводности полупроводников строится график зависимости </w:t>
            </w:r>
            <w:proofErr w:type="spellStart"/>
            <w:r w:rsidRPr="00E44F9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ln</w:t>
            </w:r>
            <w:proofErr w:type="spellEnd"/>
            <w:r w:rsidRPr="00E44F9B">
              <w:rPr>
                <w:rFonts w:ascii="Symbol" w:eastAsia="Times New Roman" w:hAnsi="Symbol" w:cs="Arial"/>
                <w:b/>
                <w:bCs/>
                <w:i/>
                <w:iCs/>
                <w:sz w:val="24"/>
                <w:szCs w:val="24"/>
                <w:lang w:eastAsia="ru-RU"/>
              </w:rPr>
              <w:t></w:t>
            </w:r>
            <w:r w:rsidRPr="00E44F9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Pr="00E44F9B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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4F9B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</w:t>
            </w: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4F9B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</w:t>
            </w:r>
            <w:proofErr w:type="gramStart"/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4F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  <w:p w:rsidR="00E44F9B" w:rsidRPr="00E44F9B" w:rsidRDefault="00E44F9B" w:rsidP="00E44F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Вывести формулу для вычисления ширины запрещенной зоны полупроводника.</w:t>
            </w:r>
          </w:p>
          <w:p w:rsidR="00E44F9B" w:rsidRPr="00E44F9B" w:rsidRDefault="00E44F9B" w:rsidP="00E44F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4F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 Литература</w:t>
            </w:r>
          </w:p>
          <w:p w:rsidR="00E44F9B" w:rsidRPr="00E44F9B" w:rsidRDefault="00E44F9B" w:rsidP="00E44F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И.В. Курс общей физики.- М.: Наука, 1979,- т.3,§ 57,58,59.</w:t>
            </w:r>
          </w:p>
          <w:p w:rsidR="00E44F9B" w:rsidRPr="00E44F9B" w:rsidRDefault="00E44F9B" w:rsidP="00E44F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Айзенцон</w:t>
            </w:r>
            <w:proofErr w:type="spellEnd"/>
            <w:r w:rsidRPr="00E4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А.Е. Курс физики.- М.: Высшая школа, 1996.- Гл.19 § 19.3</w:t>
            </w:r>
          </w:p>
        </w:tc>
      </w:tr>
    </w:tbl>
    <w:p w:rsidR="00E44F9B" w:rsidRPr="00E44F9B" w:rsidRDefault="00E44F9B" w:rsidP="00E4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E44F9B" w:rsidRPr="00E44F9B" w:rsidRDefault="00E44F9B" w:rsidP="00E44F9B">
      <w:pPr>
        <w:pStyle w:val="a3"/>
        <w:rPr>
          <w:rFonts w:ascii="Arial" w:hAnsi="Arial" w:cs="Arial"/>
          <w:lang w:val="en-US"/>
        </w:rPr>
      </w:pPr>
    </w:p>
    <w:p w:rsidR="00DD04B9" w:rsidRDefault="00DD04B9"/>
    <w:sectPr w:rsidR="00DD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186"/>
    <w:multiLevelType w:val="multilevel"/>
    <w:tmpl w:val="2712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F5442"/>
    <w:multiLevelType w:val="multilevel"/>
    <w:tmpl w:val="78E6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B662B"/>
    <w:multiLevelType w:val="multilevel"/>
    <w:tmpl w:val="B892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6F"/>
    <w:rsid w:val="002F40E8"/>
    <w:rsid w:val="00B8096F"/>
    <w:rsid w:val="00C00890"/>
    <w:rsid w:val="00DD04B9"/>
    <w:rsid w:val="00E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4D97-5361-42EA-AF4E-194DD050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AdminPFR</dc:creator>
  <cp:keywords/>
  <dc:description/>
  <cp:lastModifiedBy>AdminPFR</cp:lastModifiedBy>
  <cp:revision>3</cp:revision>
  <dcterms:created xsi:type="dcterms:W3CDTF">2014-02-07T09:07:00Z</dcterms:created>
  <dcterms:modified xsi:type="dcterms:W3CDTF">2014-02-07T09:22:00Z</dcterms:modified>
</cp:coreProperties>
</file>