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85" w:rsidRDefault="00E26885" w:rsidP="00E26885">
      <w:r>
        <w:t xml:space="preserve">1.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8C338C">
        <w:t xml:space="preserve"> </w:t>
      </w:r>
      <w:r>
        <w:t>от следующих функций:</w:t>
      </w:r>
    </w:p>
    <w:p w:rsidR="00E26885" w:rsidRPr="00C673C8" w:rsidRDefault="00E26885" w:rsidP="00E26885">
      <w:r>
        <w:t>а</w:t>
      </w:r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</w:p>
    <w:p w:rsidR="00E26885" w:rsidRPr="00E26885" w:rsidRDefault="00E26885" w:rsidP="00E26885">
      <w:r>
        <w:t>б</w:t>
      </w:r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cosx</m:t>
        </m:r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tg2y</m:t>
        </m:r>
      </m:oMath>
    </w:p>
    <w:p w:rsidR="00E26885" w:rsidRPr="00E26885" w:rsidRDefault="00E26885" w:rsidP="00E26885">
      <w:r>
        <w:t>в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  <m:r>
          <w:rPr>
            <w:rFonts w:ascii="Cambria Math" w:hAnsi="Cambria Math"/>
          </w:rPr>
          <m:t>= x</m:t>
        </m:r>
      </m:oMath>
    </w:p>
    <w:p w:rsidR="00E26885" w:rsidRPr="00EB3B1B" w:rsidRDefault="00E26885" w:rsidP="00E26885">
      <w:r>
        <w:t>г</w:t>
      </w:r>
      <w: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(1-</m:t>
                </m:r>
                <m:r>
                  <w:rPr>
                    <w:rFonts w:ascii="Cambria Math" w:hAnsi="Cambria Math"/>
                    <w:lang w:val="en-US"/>
                  </w:rPr>
                  <m:t>cost</m:t>
                </m:r>
                <m:r>
                  <w:rPr>
                    <w:rFonts w:ascii="Cambria Math" w:hAnsi="Cambria Math"/>
                  </w:rPr>
                  <m:t>)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tcost</m:t>
                </m:r>
              </m:e>
            </m:eqArr>
          </m:e>
        </m:d>
      </m:oMath>
    </w:p>
    <w:p w:rsidR="00E26885" w:rsidRPr="00E26885" w:rsidRDefault="00E26885" w:rsidP="00E26885">
      <w:r>
        <w:t>д</w:t>
      </w:r>
      <w: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eqArr>
          </m:e>
        </m:d>
      </m:oMath>
    </w:p>
    <w:p w:rsidR="00E26885" w:rsidRPr="00E26885" w:rsidRDefault="00E26885" w:rsidP="00E26885"/>
    <w:p w:rsidR="00E26885" w:rsidRDefault="00E26885" w:rsidP="00E26885">
      <w:r w:rsidRPr="00EB3B1B">
        <w:t>2</w:t>
      </w:r>
      <w:r>
        <w:t xml:space="preserve">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от следующих функций:</w:t>
      </w:r>
    </w:p>
    <w:p w:rsidR="00E26885" w:rsidRPr="00E26885" w:rsidRDefault="00E26885" w:rsidP="00E26885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eqArr>
            </m:e>
          </m:d>
        </m:oMath>
      </m:oMathPara>
    </w:p>
    <w:p w:rsidR="009C002D" w:rsidRDefault="00E26885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5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26885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85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268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85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26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2014-02-22T19:07:00Z</dcterms:created>
  <dcterms:modified xsi:type="dcterms:W3CDTF">2014-02-22T19:13:00Z</dcterms:modified>
</cp:coreProperties>
</file>