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F9" w:rsidRPr="007A38EA" w:rsidRDefault="006D0BF9" w:rsidP="006D0BF9">
      <w:pPr>
        <w:pStyle w:val="a4"/>
        <w:numPr>
          <w:ilvl w:val="0"/>
          <w:numId w:val="1"/>
        </w:numPr>
      </w:pPr>
      <w:r w:rsidRPr="00B92B71">
        <w:rPr>
          <w:rFonts w:ascii="Times New Roman" w:hAnsi="Times New Roman" w:cs="Times New Roman"/>
          <w:sz w:val="28"/>
          <w:szCs w:val="28"/>
        </w:rPr>
        <w:t>По диаграмме «железо-цемент», опишите какие структурные превращения будут происходить при медленном охлаждении из жидкого состояния сплава с содержанием углерода 0,8 %. Охарактеризуйте этот сплав.</w:t>
      </w:r>
    </w:p>
    <w:p w:rsidR="006D0BF9" w:rsidRPr="007A38EA" w:rsidRDefault="006D0BF9" w:rsidP="006D0BF9">
      <w:pPr>
        <w:pStyle w:val="a4"/>
        <w:numPr>
          <w:ilvl w:val="0"/>
          <w:numId w:val="2"/>
        </w:numPr>
      </w:pPr>
      <w:r w:rsidRPr="00B92B71">
        <w:rPr>
          <w:rFonts w:ascii="Times New Roman" w:hAnsi="Times New Roman" w:cs="Times New Roman"/>
          <w:sz w:val="28"/>
          <w:szCs w:val="28"/>
        </w:rPr>
        <w:t xml:space="preserve">Расшифруйте марку сплава </w:t>
      </w:r>
      <w:r w:rsidRPr="00B92B71">
        <w:rPr>
          <w:rFonts w:ascii="Times New Roman" w:hAnsi="Times New Roman" w:cs="Times New Roman"/>
          <w:color w:val="000000"/>
          <w:sz w:val="28"/>
          <w:szCs w:val="28"/>
        </w:rPr>
        <w:t>Ст4, У13А, Т15К6</w:t>
      </w:r>
      <w:r w:rsidRPr="00B92B71">
        <w:rPr>
          <w:rFonts w:ascii="Times New Roman" w:hAnsi="Times New Roman" w:cs="Times New Roman"/>
          <w:sz w:val="28"/>
          <w:szCs w:val="28"/>
        </w:rPr>
        <w:t>; НВ (МПа) = 185.</w:t>
      </w:r>
    </w:p>
    <w:p w:rsidR="006D0BF9" w:rsidRDefault="006D0BF9" w:rsidP="006D0BF9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Приведите номера ГОСТов и опишите влияние легирующих элементов на свойства сплавов. Для первой колонки в разделе марка сплавов опишите режимы термической обработки для получения заданных свойств и превращения в структуре стали. Постройте условный график термической обработки в координатах «температура-время».</w:t>
      </w:r>
    </w:p>
    <w:p w:rsidR="006D0BF9" w:rsidRDefault="006D0BF9" w:rsidP="003F2DCF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6D0BF9" w:rsidRDefault="006D0BF9" w:rsidP="003F2DCF">
      <w:pPr>
        <w:pStyle w:val="a3"/>
        <w:rPr>
          <w:color w:val="000000"/>
          <w:sz w:val="27"/>
          <w:szCs w:val="27"/>
        </w:rPr>
      </w:pP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Отвечая на вопрос 25, необходимо начертить диаграмму состояний «железо – цемент», провести на ней ординату, соответствующую заданному процентному содержанию углерода в сплаве. Точки пересечения с линиями диаграммы соответствуют критическим температурам, при которых в сплаве при медленном охлаждении происходят фазовые и структурные превращения. Рядом с диаграммой начертить кривую охлаждения данного сплава, показав связь критических точек на диаграмме и кривой кристаллизации заданного сплава. Описать сущность превращений, происходящих в сплаве при медленном охлаждении из расплавленного состояния до нормальной температуры.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фаз и их процентное соотношение при заданной температуре определите, пользуясь правилом отрезков. Для этого через точку, лежащую на ординате сплава и соответствующую заданной температуре, проведите горизонтальную линию до соответствующих фазовых областей, определите и обозначьте крайние и заданную точки. Например, определяя соотношение фаз для сплава с содержанием 2,5 % углерода при температуре 9000 С, в котором имеются структурные составляющие – аустенит, цементит вторичный и ледебурит, следует сначала выявить фазы, из которых состоит сплав при данных условиях (аустенит и цементит), и далее определить их количество в процентах. При этом необходимо четко представлять, что перлит и ледебурит являются механическими смесями фаз (перлит: феррит + цементит, ледебурит: аустенит + цементит (перлит + цементит),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температуре ниже 727 0С ледебурит состоит из перлита и цементита, т.е., в конечном итоге, из феррита и цементита.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55 требуют знания маркировки, свойств и структуры различных сталей, чугунов, сплавов на основе цветных металлов и композиционных материалов.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Отвечая на вопрос, необходимо привести полный химический состав и свойства рассматриваемого материала. Следует указать, какие именно легирующие элементы или их сочетания придают сталям требуемые свойства, например, </w:t>
      </w:r>
      <w:r>
        <w:rPr>
          <w:color w:val="000000"/>
          <w:sz w:val="27"/>
          <w:szCs w:val="27"/>
        </w:rPr>
        <w:lastRenderedPageBreak/>
        <w:t xml:space="preserve">повышенную прочность и вязкость, жаропрочность и т.д.; классифицировать стали по назначению, качеству, степени </w:t>
      </w:r>
      <w:proofErr w:type="spellStart"/>
      <w:r>
        <w:rPr>
          <w:color w:val="000000"/>
          <w:sz w:val="27"/>
          <w:szCs w:val="27"/>
        </w:rPr>
        <w:t>раскисления</w:t>
      </w:r>
      <w:proofErr w:type="spellEnd"/>
      <w:r>
        <w:rPr>
          <w:color w:val="000000"/>
          <w:sz w:val="27"/>
          <w:szCs w:val="27"/>
        </w:rPr>
        <w:t xml:space="preserve"> и структуре.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Маркировку, химический состав и механические свойства сплавов определяют по соответствующим ГОСТам, например, сталь углеродистую обыкновенного качества – по ГОСТ 380 – 88; сталь углеродистую качественную конструкционную – по ГОСТ 1050 – 88; сталь углеродистую инструментальную – по ГОСТ 1435 – 90; легированные стали – по ГОСТ 801 – 87, 14959 – 79, 4543 –88, 5950 –85 и др.; серый чугун – по ГОСТ 1412 – 85; высокопрочный чугун – по ГОСТ 7293 – 85; ковкий чугун – ГОСТ 1215 – 86.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Стали обыкновенного качества. В соответствии с ГОСТ 380 – 88 сталь углеродистую обыкновенного качества выпускают в виде проката (листов, прутков, и т.п.) в нормализованном состоянии и в зависимости от состава и свойств поставляют по группам А, Б, В. Стали маркируют сочетанием букв «</w:t>
      </w:r>
      <w:proofErr w:type="spellStart"/>
      <w:r>
        <w:rPr>
          <w:color w:val="000000"/>
          <w:sz w:val="27"/>
          <w:szCs w:val="27"/>
        </w:rPr>
        <w:t>Ст</w:t>
      </w:r>
      <w:proofErr w:type="spellEnd"/>
      <w:r>
        <w:rPr>
          <w:color w:val="000000"/>
          <w:sz w:val="27"/>
          <w:szCs w:val="27"/>
        </w:rPr>
        <w:t xml:space="preserve">» и цифрой (от 0 до 6), показывающей номер марки. Стали групп Б и В имеют перед маркой буквы Б или В, указывающие на их принадлежность к этим группам. Группа А в обозначении марки стали не указывается. Степень </w:t>
      </w:r>
      <w:proofErr w:type="spellStart"/>
      <w:r>
        <w:rPr>
          <w:color w:val="000000"/>
          <w:sz w:val="27"/>
          <w:szCs w:val="27"/>
        </w:rPr>
        <w:t>раскисления</w:t>
      </w:r>
      <w:proofErr w:type="spellEnd"/>
      <w:r>
        <w:rPr>
          <w:color w:val="000000"/>
          <w:sz w:val="27"/>
          <w:szCs w:val="27"/>
        </w:rPr>
        <w:t xml:space="preserve"> обозначают добавлением индексов: в спокойных сталях – «</w:t>
      </w:r>
      <w:proofErr w:type="spellStart"/>
      <w:r>
        <w:rPr>
          <w:color w:val="000000"/>
          <w:sz w:val="27"/>
          <w:szCs w:val="27"/>
        </w:rPr>
        <w:t>сп</w:t>
      </w:r>
      <w:proofErr w:type="spellEnd"/>
      <w:r>
        <w:rPr>
          <w:color w:val="000000"/>
          <w:sz w:val="27"/>
          <w:szCs w:val="27"/>
        </w:rPr>
        <w:t>», полуспокойных – «</w:t>
      </w:r>
      <w:proofErr w:type="spellStart"/>
      <w:r>
        <w:rPr>
          <w:color w:val="000000"/>
          <w:sz w:val="27"/>
          <w:szCs w:val="27"/>
        </w:rPr>
        <w:t>пс</w:t>
      </w:r>
      <w:proofErr w:type="spellEnd"/>
      <w:r>
        <w:rPr>
          <w:color w:val="000000"/>
          <w:sz w:val="27"/>
          <w:szCs w:val="27"/>
        </w:rPr>
        <w:t>», кипящих – «</w:t>
      </w:r>
      <w:proofErr w:type="spellStart"/>
      <w:r>
        <w:rPr>
          <w:color w:val="000000"/>
          <w:sz w:val="27"/>
          <w:szCs w:val="27"/>
        </w:rPr>
        <w:t>кп</w:t>
      </w:r>
      <w:proofErr w:type="spellEnd"/>
      <w:r>
        <w:rPr>
          <w:color w:val="000000"/>
          <w:sz w:val="27"/>
          <w:szCs w:val="27"/>
        </w:rPr>
        <w:t>».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Стали группы А поставляют с гарантированными механическими свойствами. Химический состав не гарантируется. Стали группы А используются в состоянии поставки для изделий, изготовление которых не сопровождается горячей обработкой. В этом случае они сохраняют структуру нормализации и механические свойства, гарантируемые стандартом. В большинстве случаев они используются в строительных конструкциях.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Стали группы Б поставляют с гарантированным химическим составом. Механические свойства не гарантируются. Стали этой группы предназначены для изделий, изготовляемых с применением горячей обработки (ковки, сварки и в некоторых случаях термической обработки), при которой исходная структура и механические свойства не сохраняются. Для таких сталей важны сведения о химическом составе, необходимые для определения режимов горячей и термической обработки.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Стали группы В поставляются с гарантированными механическими свойствами и химическим составом. Их широко применяют для изготовления сварных конструкций. Механические свойства каждой марки стали группы В соответствуют нормам для аналогичных марок стали группы А, а химический состав – нормам для тех же номеров марок группы </w:t>
      </w:r>
      <w:proofErr w:type="gramStart"/>
      <w:r>
        <w:rPr>
          <w:color w:val="000000"/>
          <w:sz w:val="27"/>
          <w:szCs w:val="27"/>
        </w:rPr>
        <w:t>Б. Например</w:t>
      </w:r>
      <w:proofErr w:type="gramEnd"/>
      <w:r>
        <w:rPr>
          <w:color w:val="000000"/>
          <w:sz w:val="27"/>
          <w:szCs w:val="27"/>
        </w:rPr>
        <w:t>, сталь ВСт4сп имеет механические свойства, аналогичные стали Ст4сп, а химический состав – одинаковый со сталью БСт4сп.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Низкоуглеродистые стали номеров 1 – 4 применяют для строительных конструкций, изготавливаемых сваркой и холодной деформацией. Среднеуглеродистые стали номеров 5 и 6, обладающие большей прочностью, предназначаются для изготовления валов, шкивов, шестерен и других деталей машин.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Углеродистые качественные стали поставляются в виде проката, поковок и других полуфабрикатов с гарантированным химическим составом и механическими свойствами. Маркируются двузначными цифрами 05, 10, 15, 20, 25…, 60, обозначающими среднее содержание углерода в сотых долях процента (ГОСТ 1050 – 88). Например, сталь 10 содержит в среднем 0,10 % С, сталь 45 – 0,45 % С и т.п. Качественные стали находят многостороннее применение в машиностроении и приборостроении, так как в зависимости от содержания углерода и термической и химико-термической обработки они обладают широким диапазоном механических и технологических свойств.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Легированные конструкционные стали выпускают качественные, высококачественные и особо высококачественные. Их, как правило,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применяют после закалки и отпуска. В обозначении марок конструкционных легированных сталей первая цифра в начале марки указывает среднее содержание углерода в сотых долях процента, последующие буквы и цифры свидетельствуют о наличии и примерном содержании (в процентах) легирующих элементов (А-азот, Б-ниобий, В-вольфрам, Г –марганец, Д-медь, Е-селен, К-кобальт, Н-никель, М-молибден, П-фосфор, Р-бор, С-кремний, Т-титан, Ф-ванадий, Х-хром, Ц-цирконий, Ч-редкоземельные элементы, Ю-алюминий). Если количество легирующего элемента менее 1 – 1,5 %, цифра за обозначением элемента не ставится. Например, сталь 20ХН3А в среднем содержит 0,20 % С, 1 % </w:t>
      </w:r>
      <w:proofErr w:type="spellStart"/>
      <w:r>
        <w:rPr>
          <w:color w:val="000000"/>
          <w:sz w:val="27"/>
          <w:szCs w:val="27"/>
        </w:rPr>
        <w:t>Cr</w:t>
      </w:r>
      <w:proofErr w:type="spellEnd"/>
      <w:r>
        <w:rPr>
          <w:color w:val="000000"/>
          <w:sz w:val="27"/>
          <w:szCs w:val="27"/>
        </w:rPr>
        <w:t xml:space="preserve"> и 3 % </w:t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>. Буква А в конце марки означает, что сталь высококачественная. Особо высококачественные стали имеют в конце марки букву Ш, например, 30ХГС-Ш.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Некоторые группы сталей содержат дополнительные обозначения: марки шарикоподшипниковых сталей начинаются с буквы Ш, электротехнических – с буквы </w:t>
      </w:r>
      <w:proofErr w:type="gramStart"/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>, магнитотвердых – с буквы Е, автоматных – с буквы А.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Инструментальные углеродистые стали предназначены </w:t>
      </w:r>
      <w:proofErr w:type="gramStart"/>
      <w:r>
        <w:rPr>
          <w:color w:val="000000"/>
          <w:sz w:val="27"/>
          <w:szCs w:val="27"/>
        </w:rPr>
        <w:t>для изготовления</w:t>
      </w:r>
      <w:proofErr w:type="gramEnd"/>
      <w:r>
        <w:rPr>
          <w:color w:val="000000"/>
          <w:sz w:val="27"/>
          <w:szCs w:val="27"/>
        </w:rPr>
        <w:t xml:space="preserve"> режущего, измерительного инструмента и штампов холодного и горячего деформирования.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Углеродистые инструментальные стали (ГОСТ 1435 – 90) поставляют после отжига на зернистый перлит с гарантией на химический состав и твердость. Их производят качественными У7, У8, У9, </w:t>
      </w:r>
      <w:proofErr w:type="gramStart"/>
      <w:r>
        <w:rPr>
          <w:color w:val="000000"/>
          <w:sz w:val="27"/>
          <w:szCs w:val="27"/>
        </w:rPr>
        <w:t>… ,</w:t>
      </w:r>
      <w:proofErr w:type="gramEnd"/>
      <w:r>
        <w:rPr>
          <w:color w:val="000000"/>
          <w:sz w:val="27"/>
          <w:szCs w:val="27"/>
        </w:rPr>
        <w:t xml:space="preserve"> У13 и высококачественными У7А, У8А, У9А, …, У13А. Буква «У» в марке показывает, что сталь углеродистая, а цифра – среднее содержание углерода в десятых долях процента.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Инструмент из углеродистых сталей теряет твердость при нагреве свыше 250 0С. В связи с этим он пригоден для обработки сравнительно мягких материалов и при небольших скоростях резания или деформирования.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инструментальных легированных сталях одна цифра в начале марки указывает на содержание углерода </w:t>
      </w:r>
      <w:proofErr w:type="gramStart"/>
      <w:r>
        <w:rPr>
          <w:color w:val="000000"/>
          <w:sz w:val="27"/>
          <w:szCs w:val="27"/>
        </w:rPr>
        <w:t>в десятых</w:t>
      </w:r>
      <w:proofErr w:type="gramEnd"/>
      <w:r>
        <w:rPr>
          <w:color w:val="000000"/>
          <w:sz w:val="27"/>
          <w:szCs w:val="27"/>
        </w:rPr>
        <w:t xml:space="preserve"> долях процента. При содержании в них 1 % или более начальную цифру опускают. Например, в стали ХВ4 содержится более 1 % С, около 1 % </w:t>
      </w:r>
      <w:proofErr w:type="spellStart"/>
      <w:r>
        <w:rPr>
          <w:color w:val="000000"/>
          <w:sz w:val="27"/>
          <w:szCs w:val="27"/>
        </w:rPr>
        <w:t>Cr</w:t>
      </w:r>
      <w:proofErr w:type="spellEnd"/>
      <w:r>
        <w:rPr>
          <w:color w:val="000000"/>
          <w:sz w:val="27"/>
          <w:szCs w:val="27"/>
        </w:rPr>
        <w:t xml:space="preserve"> и 4 % W.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Быстрорежущие стали – группа высоколегированных сталей, предназначенных для изготовления высокопроизводительно инструмента. Основное свойство этих сталей – высокая теплостойкость, которая обеспечивается введением большого количества вольфрама совместно с другими карбидообразующими элементами (</w:t>
      </w:r>
      <w:proofErr w:type="spellStart"/>
      <w:r>
        <w:rPr>
          <w:color w:val="000000"/>
          <w:sz w:val="27"/>
          <w:szCs w:val="27"/>
        </w:rPr>
        <w:t>Mo</w:t>
      </w:r>
      <w:proofErr w:type="spellEnd"/>
      <w:r>
        <w:rPr>
          <w:color w:val="000000"/>
          <w:sz w:val="27"/>
          <w:szCs w:val="27"/>
        </w:rPr>
        <w:t xml:space="preserve">, V, </w:t>
      </w:r>
      <w:proofErr w:type="spellStart"/>
      <w:r>
        <w:rPr>
          <w:color w:val="000000"/>
          <w:sz w:val="27"/>
          <w:szCs w:val="27"/>
        </w:rPr>
        <w:t>Cr</w:t>
      </w:r>
      <w:proofErr w:type="spellEnd"/>
      <w:r>
        <w:rPr>
          <w:color w:val="000000"/>
          <w:sz w:val="27"/>
          <w:szCs w:val="27"/>
        </w:rPr>
        <w:t>), а также кобальтом. Быстрорежущие стали обозначаются буквой Р, цифра после нее указывает содержание вольфрама – основного легирующего элемента в процентах. Содержание ванадия (20 %) и хрома, количество которого примерно 4 % во всех сталях, в марке не указывается. Стали, содержащие дополнительно молибден, кобальт или повышенный процент ванадия, имеют в марке соответственно букву М, К, Ф и цифры, показывающие их количество, например, Р10К5Ф5.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Твердые сплавы – материалы, состоящие из высокотвердых и тугоплавких карбидов вольфрама, титана, тантала, связанных кобальтом. В зависимости от состава карбидной основы твердые сплавы группируются.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Первую (вольфрамовую) группу составляют сплавы системы WC-</w:t>
      </w:r>
      <w:proofErr w:type="spellStart"/>
      <w:r>
        <w:rPr>
          <w:color w:val="000000"/>
          <w:sz w:val="27"/>
          <w:szCs w:val="27"/>
        </w:rPr>
        <w:t>Co</w:t>
      </w:r>
      <w:proofErr w:type="spellEnd"/>
      <w:r>
        <w:rPr>
          <w:color w:val="000000"/>
          <w:sz w:val="27"/>
          <w:szCs w:val="27"/>
        </w:rPr>
        <w:t>. Они маркируются буквами ВК и цифрой, показывающей содержание кобальта. Сплавы этой группы применяют для изготовления режущего инструмента, используемого при обработке материалов, дающих прерывистую стружку (чугуна, цветных металлов).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Вторую группу (титановольфрамовую) образуют сплавы системы </w:t>
      </w:r>
      <w:proofErr w:type="spellStart"/>
      <w:r>
        <w:rPr>
          <w:color w:val="000000"/>
          <w:sz w:val="27"/>
          <w:szCs w:val="27"/>
        </w:rPr>
        <w:t>TiC</w:t>
      </w:r>
      <w:proofErr w:type="spellEnd"/>
      <w:r>
        <w:rPr>
          <w:color w:val="000000"/>
          <w:sz w:val="27"/>
          <w:szCs w:val="27"/>
        </w:rPr>
        <w:t>-WC-</w:t>
      </w:r>
      <w:proofErr w:type="spellStart"/>
      <w:r>
        <w:rPr>
          <w:color w:val="000000"/>
          <w:sz w:val="27"/>
          <w:szCs w:val="27"/>
        </w:rPr>
        <w:t>Co</w:t>
      </w:r>
      <w:proofErr w:type="spellEnd"/>
      <w:r>
        <w:rPr>
          <w:color w:val="000000"/>
          <w:sz w:val="27"/>
          <w:szCs w:val="27"/>
        </w:rPr>
        <w:t>. Они маркируются буквами Т, К и цифрами, показывающими содержание карбида титана и кобальта. Их наиболее широко применяют для высокоскоростного резания сталей.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Третью группу (титанотанталовольфрамовую) образуют сплавы системы </w:t>
      </w:r>
      <w:proofErr w:type="spellStart"/>
      <w:r>
        <w:rPr>
          <w:color w:val="000000"/>
          <w:sz w:val="27"/>
          <w:szCs w:val="27"/>
        </w:rPr>
        <w:t>TiC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TaC</w:t>
      </w:r>
      <w:proofErr w:type="spellEnd"/>
      <w:r>
        <w:rPr>
          <w:color w:val="000000"/>
          <w:sz w:val="27"/>
          <w:szCs w:val="27"/>
        </w:rPr>
        <w:t>-WC-</w:t>
      </w:r>
      <w:proofErr w:type="spellStart"/>
      <w:r>
        <w:rPr>
          <w:color w:val="000000"/>
          <w:sz w:val="27"/>
          <w:szCs w:val="27"/>
        </w:rPr>
        <w:t>Co</w:t>
      </w:r>
      <w:proofErr w:type="spellEnd"/>
      <w:r>
        <w:rPr>
          <w:color w:val="000000"/>
          <w:sz w:val="27"/>
          <w:szCs w:val="27"/>
        </w:rPr>
        <w:t xml:space="preserve">. Цифра в марке после букв ТТ обозначает суммарное содержание карбидов титана и тантала, а после буквы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– кобальта. От предыдущей группы эти сплавы отличаются большей прочностью и лучшей сопротивляемостью вибрациям и </w:t>
      </w:r>
      <w:proofErr w:type="spellStart"/>
      <w:r>
        <w:rPr>
          <w:color w:val="000000"/>
          <w:sz w:val="27"/>
          <w:szCs w:val="27"/>
        </w:rPr>
        <w:t>выкрашиванию</w:t>
      </w:r>
      <w:proofErr w:type="spellEnd"/>
      <w:r>
        <w:rPr>
          <w:color w:val="000000"/>
          <w:sz w:val="27"/>
          <w:szCs w:val="27"/>
        </w:rPr>
        <w:t>. Они применяются для наиболее тяжелых условий резания (черновая обработка стальных слитков, отливок, поковок).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Серые чугуны по ГОСТ 1412 – 85 маркируются так: СЧ25, где СЧ – серый чугун, 25 – предел прочности при растяжении </w:t>
      </w:r>
      <w:proofErr w:type="spellStart"/>
      <w:r>
        <w:rPr>
          <w:color w:val="000000"/>
          <w:sz w:val="27"/>
          <w:szCs w:val="27"/>
        </w:rPr>
        <w:t>σв</w:t>
      </w:r>
      <w:proofErr w:type="spellEnd"/>
      <w:r>
        <w:rPr>
          <w:color w:val="000000"/>
          <w:sz w:val="27"/>
          <w:szCs w:val="27"/>
        </w:rPr>
        <w:t xml:space="preserve"> (250 МПа).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Ковкие (ГОСТ 1215 – 86) и высокопрочные чугуны ГОСТ (7293 – 85) маркируются иначе: КЧ45 – 7 или ВЧ60, где КЧ – ковкий, а ВЧ – высокопрочный чугун, 45 или 60 – предел прочности при растяжении </w:t>
      </w:r>
      <w:proofErr w:type="spellStart"/>
      <w:r>
        <w:rPr>
          <w:color w:val="000000"/>
          <w:sz w:val="27"/>
          <w:szCs w:val="27"/>
        </w:rPr>
        <w:t>σв</w:t>
      </w:r>
      <w:proofErr w:type="spellEnd"/>
      <w:r>
        <w:rPr>
          <w:color w:val="000000"/>
          <w:sz w:val="27"/>
          <w:szCs w:val="27"/>
        </w:rPr>
        <w:t xml:space="preserve"> (450 или 600 МПа), 7 – относительное удлинение δ, %.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помнить, что принятые условные обозначения химических элементов для латуней, бронз, алюминиевых и других сплавов цветных металлов отличаются от условных обозначений, принятых для сталей.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Латуни (сплавы меди с цинком). Деформируемые латуни по ГОСТ 15527–70 маркируются буквой Л, за которой следует цифра, показывающая среднее содержание меди в сплаве, например, Л85 – латунь с содержанием меди 85 % остальное цинк. В марках латуней кроме цифры, показывающей содержание меди, даются буквы и цифры, обозначающие название и количество в процентах других элементов (кроме цинка), например, ЛАН59-3-2 содержит 59 % меди, 3 % алюминия, 2 % никеля, остальное цинк. Литейные латуни по ГОСТ 17711-93. Маркировка начинается с буквы Л, далее буквенное обозначение основного легирующего элемента (цинк) и каждого остального входящего элемента. Например, ЛЦ40С – латунь, содержащая 40 % </w:t>
      </w:r>
      <w:proofErr w:type="spellStart"/>
      <w:r>
        <w:rPr>
          <w:color w:val="000000"/>
          <w:sz w:val="27"/>
          <w:szCs w:val="27"/>
        </w:rPr>
        <w:t>Zn</w:t>
      </w:r>
      <w:proofErr w:type="spellEnd"/>
      <w:r>
        <w:rPr>
          <w:color w:val="000000"/>
          <w:sz w:val="27"/>
          <w:szCs w:val="27"/>
        </w:rPr>
        <w:t xml:space="preserve">, 1 % </w:t>
      </w:r>
      <w:proofErr w:type="spellStart"/>
      <w:r>
        <w:rPr>
          <w:color w:val="000000"/>
          <w:sz w:val="27"/>
          <w:szCs w:val="27"/>
        </w:rPr>
        <w:t>Pb</w:t>
      </w:r>
      <w:proofErr w:type="spellEnd"/>
      <w:r>
        <w:rPr>
          <w:color w:val="000000"/>
          <w:sz w:val="27"/>
          <w:szCs w:val="27"/>
        </w:rPr>
        <w:t xml:space="preserve">, остальное 59 %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>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Бронзы маркируются деформируемые согласно ГОСТ 5017-74, ГОСТ 18175-78, например, БрОЦС4-4-2,5. Бронзы литейные ГОСТ 613-</w:t>
      </w:r>
      <w:proofErr w:type="gramStart"/>
      <w:r>
        <w:rPr>
          <w:color w:val="000000"/>
          <w:sz w:val="27"/>
          <w:szCs w:val="27"/>
        </w:rPr>
        <w:t>79 ,</w:t>
      </w:r>
      <w:proofErr w:type="gramEnd"/>
      <w:r>
        <w:rPr>
          <w:color w:val="000000"/>
          <w:sz w:val="27"/>
          <w:szCs w:val="27"/>
        </w:rPr>
        <w:t xml:space="preserve"> ГОСТ 493-79 маркируются БрО10Ф1, где </w:t>
      </w:r>
      <w:proofErr w:type="spellStart"/>
      <w:r>
        <w:rPr>
          <w:color w:val="000000"/>
          <w:sz w:val="27"/>
          <w:szCs w:val="27"/>
        </w:rPr>
        <w:t>Бр</w:t>
      </w:r>
      <w:proofErr w:type="spellEnd"/>
      <w:r>
        <w:rPr>
          <w:color w:val="000000"/>
          <w:sz w:val="27"/>
          <w:szCs w:val="27"/>
        </w:rPr>
        <w:t xml:space="preserve"> – бронза, О – олово, Ф – фосфор, Ц- цинк, С – свинец, а цифры – их процентное содержание в сплаве, остальное медь.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Алюминиевые сплавы разделяются на деформируемые (ГОСТ 4784-74), литейные (ГОСТ 2685-75) и изготовляемые способом порошковой металлургии (ГОСТ 3882-74). Деформируемые сплавы подразделяются на не упрочняемые термической обработкой (система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Mg</w:t>
      </w:r>
      <w:proofErr w:type="spellEnd"/>
      <w:r>
        <w:rPr>
          <w:color w:val="000000"/>
          <w:sz w:val="27"/>
          <w:szCs w:val="27"/>
        </w:rPr>
        <w:t xml:space="preserve">) – </w:t>
      </w:r>
      <w:proofErr w:type="spellStart"/>
      <w:r>
        <w:rPr>
          <w:color w:val="000000"/>
          <w:sz w:val="27"/>
          <w:szCs w:val="27"/>
        </w:rPr>
        <w:t>AMц</w:t>
      </w:r>
      <w:proofErr w:type="spellEnd"/>
      <w:r>
        <w:rPr>
          <w:color w:val="000000"/>
          <w:sz w:val="27"/>
          <w:szCs w:val="27"/>
        </w:rPr>
        <w:t xml:space="preserve"> и AMг6 и упрочняемые термической обработкой (система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Mg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Mg</w:t>
      </w:r>
      <w:proofErr w:type="spellEnd"/>
      <w:r>
        <w:rPr>
          <w:color w:val="000000"/>
          <w:sz w:val="27"/>
          <w:szCs w:val="27"/>
        </w:rPr>
        <w:t>) – АВ, АД31, Д1, Д16 и др. Важнейшими из них являются дуралюмины. Дуралюмины маркируются буквами Д.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Важнейшие литейные алюминиевые сплавы, относящиеся к системам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Al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>, называются силуминами. Примерами таких сплавов являются соответственно АЛ2 и АЛ5.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Титановые сплавы маркируются по ГОСТ 19807-74, а баббиты – по ГОСТ 1320-74 и 1209-73.</w:t>
      </w:r>
    </w:p>
    <w:p w:rsidR="003F2DCF" w:rsidRDefault="003F2DCF" w:rsidP="003F2DCF">
      <w:pPr>
        <w:pStyle w:val="a3"/>
        <w:rPr>
          <w:color w:val="000000"/>
          <w:sz w:val="27"/>
          <w:szCs w:val="27"/>
        </w:rPr>
      </w:pPr>
    </w:p>
    <w:p w:rsidR="008F7CC0" w:rsidRDefault="006D0BF9"/>
    <w:sectPr w:rsidR="008F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7A0A"/>
    <w:multiLevelType w:val="hybridMultilevel"/>
    <w:tmpl w:val="7CFC3AA2"/>
    <w:lvl w:ilvl="0" w:tplc="6F441866">
      <w:start w:val="5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DA7"/>
    <w:multiLevelType w:val="hybridMultilevel"/>
    <w:tmpl w:val="2ACC407C"/>
    <w:lvl w:ilvl="0" w:tplc="B7DE44C2">
      <w:start w:val="25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D"/>
    <w:rsid w:val="001109BD"/>
    <w:rsid w:val="003F2DCF"/>
    <w:rsid w:val="006D0BF9"/>
    <w:rsid w:val="00C50ABA"/>
    <w:rsid w:val="00D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3C59-5F03-44E3-A596-ECF6CA5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B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2014-02-27T16:21:00Z</dcterms:created>
  <dcterms:modified xsi:type="dcterms:W3CDTF">2014-02-27T16:28:00Z</dcterms:modified>
</cp:coreProperties>
</file>