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4" w:rsidRPr="001D63A1" w:rsidRDefault="00D85114" w:rsidP="00AD6E27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90" w:hanging="142"/>
        <w:jc w:val="both"/>
        <w:rPr>
          <w:b/>
          <w:color w:val="FF0000"/>
          <w:sz w:val="10"/>
          <w:szCs w:val="10"/>
        </w:rPr>
      </w:pPr>
      <w:r w:rsidRPr="001D63A1">
        <w:rPr>
          <w:b/>
          <w:color w:val="FF0000"/>
          <w:sz w:val="10"/>
          <w:szCs w:val="10"/>
        </w:rPr>
        <w:t>Понятие и предмет теории вероятностей. Основные понятия теории вероятностей (эксперимент, исход, случайное событие, вероятность). Пространство элементарных исходов.</w:t>
      </w:r>
    </w:p>
    <w:p w:rsidR="00D85114" w:rsidRPr="001D63A1" w:rsidRDefault="00D85114" w:rsidP="00145556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>Теория вероятностей</w:t>
      </w:r>
      <w:r w:rsidRPr="001D63A1">
        <w:rPr>
          <w:sz w:val="10"/>
          <w:szCs w:val="10"/>
        </w:rPr>
        <w:t xml:space="preserve"> есть математическая наука, изучающая закономерности в случайных явлениях.</w:t>
      </w:r>
    </w:p>
    <w:p w:rsidR="00D85114" w:rsidRPr="001D63A1" w:rsidRDefault="00D85114" w:rsidP="00145556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>Предметом теории вероятностей</w:t>
      </w:r>
      <w:r w:rsidRPr="001D63A1">
        <w:rPr>
          <w:sz w:val="10"/>
          <w:szCs w:val="10"/>
        </w:rPr>
        <w:t xml:space="preserve"> является изучение вероятностных закономерностей массовых однородных случайных событий.</w:t>
      </w:r>
    </w:p>
    <w:p w:rsidR="00D85114" w:rsidRPr="001D63A1" w:rsidRDefault="003B5F40" w:rsidP="00145556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>Испытанием</w:t>
      </w:r>
      <w:r w:rsidRPr="001D63A1">
        <w:rPr>
          <w:sz w:val="10"/>
          <w:szCs w:val="10"/>
        </w:rPr>
        <w:t xml:space="preserve"> называется эмпирическое наблюдение, тестирование, проведение эксперимента. В результате испытаний получаются </w:t>
      </w:r>
      <w:r w:rsidRPr="001D63A1">
        <w:rPr>
          <w:b/>
          <w:sz w:val="10"/>
          <w:szCs w:val="10"/>
        </w:rPr>
        <w:t>исходы.</w:t>
      </w:r>
    </w:p>
    <w:p w:rsidR="00D85114" w:rsidRPr="001D63A1" w:rsidRDefault="00D85114" w:rsidP="00145556">
      <w:pPr>
        <w:spacing w:after="0" w:line="240" w:lineRule="auto"/>
        <w:ind w:firstLine="57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Случайным событием</w:t>
      </w:r>
      <w:r w:rsidRPr="001D63A1">
        <w:rPr>
          <w:rFonts w:ascii="Times New Roman" w:hAnsi="Times New Roman" w:cs="Times New Roman"/>
          <w:sz w:val="10"/>
          <w:szCs w:val="10"/>
        </w:rPr>
        <w:t xml:space="preserve"> (просто событием) называется любой факт, который в результате может произойти или не произойти. </w:t>
      </w:r>
    </w:p>
    <w:p w:rsidR="00D85114" w:rsidRPr="001D63A1" w:rsidRDefault="00145556" w:rsidP="00145556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>Вероятность</w:t>
      </w:r>
      <w:r w:rsidR="00D85114" w:rsidRPr="001D63A1">
        <w:rPr>
          <w:sz w:val="10"/>
          <w:szCs w:val="10"/>
        </w:rPr>
        <w:t xml:space="preserve"> — степень (мера, количественная оценка) возможности наступления некоторого </w:t>
      </w:r>
      <w:hyperlink r:id="rId5" w:tooltip="Событие (теория вероятностей)" w:history="1">
        <w:r w:rsidR="00D85114" w:rsidRPr="001D63A1">
          <w:rPr>
            <w:rStyle w:val="Hyperlink"/>
            <w:color w:val="000000" w:themeColor="text1"/>
            <w:sz w:val="10"/>
            <w:szCs w:val="10"/>
            <w:u w:val="none"/>
          </w:rPr>
          <w:t>события</w:t>
        </w:r>
      </w:hyperlink>
      <w:r w:rsidR="00D85114" w:rsidRPr="001D63A1">
        <w:rPr>
          <w:color w:val="000000" w:themeColor="text1"/>
          <w:sz w:val="10"/>
          <w:szCs w:val="10"/>
        </w:rPr>
        <w:t xml:space="preserve">. </w:t>
      </w:r>
      <w:r w:rsidR="00D85114" w:rsidRPr="001D63A1">
        <w:rPr>
          <w:sz w:val="10"/>
          <w:szCs w:val="10"/>
        </w:rPr>
        <w:t xml:space="preserve">Когда основания для того, чтобы какое-нибудь возможное событие произошло в действительности, перевешивают противоположные основания, то это событие называют </w:t>
      </w:r>
      <w:r w:rsidR="00D85114" w:rsidRPr="001D63A1">
        <w:rPr>
          <w:i/>
          <w:iCs/>
          <w:sz w:val="10"/>
          <w:szCs w:val="10"/>
        </w:rPr>
        <w:t>вероятным</w:t>
      </w:r>
      <w:r w:rsidR="00D85114" w:rsidRPr="001D63A1">
        <w:rPr>
          <w:sz w:val="10"/>
          <w:szCs w:val="10"/>
        </w:rPr>
        <w:t xml:space="preserve">, в противном случае — </w:t>
      </w:r>
      <w:r w:rsidR="00D85114" w:rsidRPr="001D63A1">
        <w:rPr>
          <w:i/>
          <w:iCs/>
          <w:sz w:val="10"/>
          <w:szCs w:val="10"/>
        </w:rPr>
        <w:t>невероятным</w:t>
      </w:r>
      <w:r w:rsidR="00D85114" w:rsidRPr="001D63A1">
        <w:rPr>
          <w:sz w:val="10"/>
          <w:szCs w:val="10"/>
        </w:rPr>
        <w:t xml:space="preserve"> или </w:t>
      </w:r>
      <w:r w:rsidR="00D85114" w:rsidRPr="001D63A1">
        <w:rPr>
          <w:i/>
          <w:iCs/>
          <w:sz w:val="10"/>
          <w:szCs w:val="10"/>
        </w:rPr>
        <w:t>маловероятным</w:t>
      </w:r>
      <w:r w:rsidR="00D85114" w:rsidRPr="001D63A1">
        <w:rPr>
          <w:sz w:val="10"/>
          <w:szCs w:val="10"/>
        </w:rPr>
        <w:t>.</w:t>
      </w:r>
    </w:p>
    <w:p w:rsidR="00226D34" w:rsidRPr="001D63A1" w:rsidRDefault="00226D34" w:rsidP="00145556">
      <w:pPr>
        <w:pStyle w:val="NormalWeb"/>
        <w:spacing w:before="0" w:beforeAutospacing="0" w:after="0" w:afterAutospacing="0"/>
        <w:ind w:right="90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>Элементарным исходом</w:t>
      </w:r>
      <w:r w:rsidRPr="001D63A1">
        <w:rPr>
          <w:sz w:val="10"/>
          <w:szCs w:val="10"/>
        </w:rPr>
        <w:t xml:space="preserve"> называют любой простейший (т.е. неделимый в рамках данного опыта) исход опыта. </w:t>
      </w:r>
      <w:r w:rsidR="003B5F40" w:rsidRPr="001D63A1">
        <w:rPr>
          <w:b/>
          <w:sz w:val="10"/>
          <w:szCs w:val="10"/>
        </w:rPr>
        <w:t>Пространство элементарных исходов</w:t>
      </w:r>
      <w:r w:rsidR="003B5F40" w:rsidRPr="001D63A1">
        <w:rPr>
          <w:sz w:val="10"/>
          <w:szCs w:val="10"/>
        </w:rPr>
        <w:t xml:space="preserve"> включает все элементарные исходы, кот</w:t>
      </w:r>
      <w:proofErr w:type="gramStart"/>
      <w:r w:rsidR="003B5F40" w:rsidRPr="001D63A1">
        <w:rPr>
          <w:sz w:val="10"/>
          <w:szCs w:val="10"/>
        </w:rPr>
        <w:t>.</w:t>
      </w:r>
      <w:proofErr w:type="gramEnd"/>
      <w:r w:rsidR="003B5F40" w:rsidRPr="001D63A1">
        <w:rPr>
          <w:sz w:val="10"/>
          <w:szCs w:val="10"/>
        </w:rPr>
        <w:t xml:space="preserve"> </w:t>
      </w:r>
      <w:proofErr w:type="gramStart"/>
      <w:r w:rsidR="003B5F40" w:rsidRPr="001D63A1">
        <w:rPr>
          <w:sz w:val="10"/>
          <w:szCs w:val="10"/>
        </w:rPr>
        <w:t>м</w:t>
      </w:r>
      <w:proofErr w:type="gramEnd"/>
      <w:r w:rsidR="003B5F40" w:rsidRPr="001D63A1">
        <w:rPr>
          <w:sz w:val="10"/>
          <w:szCs w:val="10"/>
        </w:rPr>
        <w:t xml:space="preserve">огут произойти в результате испытания. </w:t>
      </w:r>
    </w:p>
    <w:p w:rsidR="00D85114" w:rsidRPr="001D63A1" w:rsidRDefault="00D85114" w:rsidP="00145556">
      <w:pPr>
        <w:pStyle w:val="NormalWeb"/>
        <w:spacing w:before="0" w:beforeAutospacing="0" w:after="0" w:afterAutospacing="0"/>
        <w:ind w:right="90"/>
        <w:rPr>
          <w:b/>
          <w:sz w:val="10"/>
          <w:szCs w:val="10"/>
        </w:rPr>
      </w:pPr>
    </w:p>
    <w:p w:rsidR="00D85114" w:rsidRPr="001D63A1" w:rsidRDefault="00D85114" w:rsidP="00145556">
      <w:pPr>
        <w:pStyle w:val="NormalWeb"/>
        <w:spacing w:before="0" w:beforeAutospacing="0" w:after="0" w:afterAutospacing="0"/>
        <w:ind w:right="90"/>
        <w:rPr>
          <w:b/>
          <w:sz w:val="10"/>
          <w:szCs w:val="10"/>
        </w:rPr>
      </w:pPr>
    </w:p>
    <w:p w:rsidR="00D85114" w:rsidRPr="001D63A1" w:rsidRDefault="00D85114" w:rsidP="00AD6E2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90" w:hanging="142"/>
        <w:jc w:val="both"/>
        <w:rPr>
          <w:b/>
          <w:color w:val="00B050"/>
          <w:sz w:val="10"/>
          <w:szCs w:val="10"/>
        </w:rPr>
      </w:pPr>
      <w:r w:rsidRPr="001D63A1">
        <w:rPr>
          <w:b/>
          <w:color w:val="00B050"/>
          <w:sz w:val="10"/>
          <w:szCs w:val="10"/>
        </w:rPr>
        <w:t>Элементы комбинаторики.</w:t>
      </w:r>
    </w:p>
    <w:p w:rsidR="008F72BE" w:rsidRPr="001D63A1" w:rsidRDefault="003B5F40" w:rsidP="00AD6E27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sz w:val="10"/>
          <w:szCs w:val="10"/>
          <w:lang w:eastAsia="ru-RU"/>
        </w:rPr>
        <w:t xml:space="preserve">Комбинаторика 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– часть математики, которая занимается методами решения задач, связанных с перечислением и подсчетом. </w:t>
      </w:r>
    </w:p>
    <w:p w:rsidR="008F72BE" w:rsidRPr="001D63A1" w:rsidRDefault="00FA5F3C" w:rsidP="00AD6E27">
      <w:pPr>
        <w:pStyle w:val="NoSpacing"/>
        <w:rPr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 xml:space="preserve">Выбор </w:t>
      </w:r>
      <w:r w:rsidR="008F72BE"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>с повторением</w:t>
      </w:r>
      <w:r w:rsidR="008F72BE" w:rsidRPr="001D63A1">
        <w:rPr>
          <w:rFonts w:ascii="Times New Roman" w:hAnsi="Times New Roman" w:cs="Times New Roman"/>
          <w:i/>
          <w:iCs/>
          <w:sz w:val="10"/>
          <w:szCs w:val="10"/>
          <w:lang w:eastAsia="ru-RU"/>
        </w:rPr>
        <w:t>.</w:t>
      </w:r>
      <w:r w:rsidR="008F72BE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Из множества, содержащего </w:t>
      </w:r>
      <w:r w:rsidR="008F72BE" w:rsidRPr="001D63A1">
        <w:rPr>
          <w:rFonts w:ascii="Times New Roman" w:hAnsi="Times New Roman" w:cs="Times New Roman"/>
          <w:sz w:val="10"/>
          <w:szCs w:val="10"/>
          <w:lang w:val="en-US" w:eastAsia="ru-RU"/>
        </w:rPr>
        <w:t>m</w:t>
      </w:r>
      <w:r w:rsidR="008F72BE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элементов, нужно выбрать </w:t>
      </w:r>
      <w:r w:rsidR="008F72BE" w:rsidRPr="001D63A1">
        <w:rPr>
          <w:rFonts w:ascii="Times New Roman" w:hAnsi="Times New Roman" w:cs="Times New Roman"/>
          <w:sz w:val="10"/>
          <w:szCs w:val="10"/>
          <w:lang w:val="en-US" w:eastAsia="ru-RU"/>
        </w:rPr>
        <w:t>k</w:t>
      </w:r>
      <w:r w:rsidR="008F72BE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элементов, причем выбранный элемент, после того, как его взяли, вновь возвращается в исходное множество (то есть элементы в выбранном множестве могут повторяться). </w:t>
      </w:r>
      <w:r w:rsidR="008F72BE" w:rsidRPr="001D63A1">
        <w:rPr>
          <w:noProof/>
          <w:sz w:val="10"/>
          <w:szCs w:val="10"/>
          <w:vertAlign w:val="subscript"/>
          <w:lang w:val="en-US"/>
        </w:rPr>
        <w:drawing>
          <wp:inline distT="0" distB="0" distL="0" distR="0">
            <wp:extent cx="126250" cy="116282"/>
            <wp:effectExtent l="19050" t="0" r="7100" b="0"/>
            <wp:docPr id="8" name="Рисунок 8" descr="http://edu.dvgups.ru/METDOC/ENF/VMATEM/SEMESTR4/4.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dvgups.ru/METDOC/ENF/VMATEM/SEMESTR4/4.1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5" cy="1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48" w:rsidRPr="001D63A1" w:rsidRDefault="008F72BE" w:rsidP="00AD6E27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>Размещение без повторений</w:t>
      </w:r>
      <w:r w:rsidR="00FA5F3C"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 xml:space="preserve"> (порядок важен)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. Из множества, содержащего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различных элементов, надо выбрать упорядоченное подмножество из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k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элементов (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k</w:t>
      </w:r>
      <w:r w:rsidR="00FA5F3C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  <w:r w:rsidR="00FA5F3C" w:rsidRPr="001D63A1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Є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>), то есть такое подмножество, в котором элементы располагаются в определенном порядке, и изменение порядка элементов изменяет подмножество. Кроме этого, элементы в выбранном подмножестве не повторяются</w:t>
      </w:r>
      <w:proofErr w:type="gramStart"/>
      <w:r w:rsidRPr="001D63A1">
        <w:rPr>
          <w:rFonts w:ascii="Times New Roman" w:hAnsi="Times New Roman" w:cs="Times New Roman"/>
          <w:sz w:val="10"/>
          <w:szCs w:val="10"/>
          <w:lang w:eastAsia="ru-RU"/>
        </w:rPr>
        <w:t>.</w:t>
      </w:r>
      <w:proofErr w:type="gramEnd"/>
    </w:p>
    <w:p w:rsidR="008F72BE" w:rsidRPr="001D63A1" w:rsidRDefault="008F72BE" w:rsidP="00AD6E27">
      <w:pPr>
        <w:pStyle w:val="NoSpacing"/>
        <w:rPr>
          <w:rFonts w:eastAsia="Times New Roman"/>
          <w:sz w:val="10"/>
          <w:szCs w:val="10"/>
          <w:lang w:eastAsia="ru-RU"/>
        </w:rPr>
      </w:pPr>
      <w:r w:rsidRPr="001D63A1">
        <w:rPr>
          <w:rFonts w:eastAsia="Times New Roman"/>
          <w:sz w:val="10"/>
          <w:szCs w:val="10"/>
          <w:lang w:eastAsia="ru-RU"/>
        </w:rPr>
        <w:t xml:space="preserve"> </w:t>
      </w:r>
      <w:r w:rsidRPr="001D63A1">
        <w:rPr>
          <w:noProof/>
          <w:sz w:val="10"/>
          <w:szCs w:val="10"/>
          <w:vertAlign w:val="subscript"/>
          <w:lang w:val="en-US"/>
        </w:rPr>
        <w:drawing>
          <wp:inline distT="0" distB="0" distL="0" distR="0">
            <wp:extent cx="456652" cy="210763"/>
            <wp:effectExtent l="19050" t="0" r="548" b="0"/>
            <wp:docPr id="6" name="Рисунок 6" descr="http://edu.dvgups.ru/METDOC/ENF/VMATEM/SEMESTR4/4.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ENF/VMATEM/SEMESTR4/4.1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4" cy="2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A1">
        <w:rPr>
          <w:rFonts w:eastAsia="Times New Roman"/>
          <w:sz w:val="10"/>
          <w:szCs w:val="10"/>
          <w:lang w:eastAsia="ru-RU"/>
        </w:rPr>
        <w:t>.</w:t>
      </w:r>
    </w:p>
    <w:p w:rsidR="008F72BE" w:rsidRPr="001D63A1" w:rsidRDefault="008F72BE" w:rsidP="00AD6E27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>Перестановки.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  <w:r w:rsidR="00FA5F3C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Сколькими способами </w:t>
      </w:r>
      <w:r w:rsidR="00FA5F3C" w:rsidRPr="001D63A1">
        <w:rPr>
          <w:rFonts w:ascii="Times New Roman" w:hAnsi="Times New Roman" w:cs="Times New Roman"/>
          <w:sz w:val="10"/>
          <w:szCs w:val="10"/>
          <w:lang w:val="en-US" w:eastAsia="ru-RU"/>
        </w:rPr>
        <w:t>n</w:t>
      </w:r>
      <w:r w:rsidR="00FA5F3C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разных объектов может быть расположены на одной линии?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10"/>
                <w:szCs w:val="1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  <w:lang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  <w:lang w:eastAsia="ru-RU"/>
              </w:rPr>
              <m:t>n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10"/>
            <w:szCs w:val="10"/>
            <w:lang w:eastAsia="ru-RU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10"/>
            <w:szCs w:val="10"/>
            <w:lang w:eastAsia="ru-RU"/>
          </w:rPr>
          <m:t>n</m:t>
        </m:r>
        <m:r>
          <m:rPr>
            <m:sty m:val="bi"/>
          </m:rPr>
          <w:rPr>
            <w:rFonts w:ascii="Cambria Math" w:hAnsi="Times New Roman" w:cs="Times New Roman"/>
            <w:sz w:val="10"/>
            <w:szCs w:val="10"/>
            <w:lang w:eastAsia="ru-RU"/>
          </w:rPr>
          <m:t>!</m:t>
        </m:r>
      </m:oMath>
    </w:p>
    <w:p w:rsidR="009C4948" w:rsidRPr="001D63A1" w:rsidRDefault="008F72BE" w:rsidP="00AD6E27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>Сочетания</w:t>
      </w:r>
      <w:r w:rsidR="009C4948"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 xml:space="preserve"> (порядок не важен)</w:t>
      </w:r>
      <w:r w:rsidRPr="001D63A1">
        <w:rPr>
          <w:rFonts w:ascii="Times New Roman" w:hAnsi="Times New Roman" w:cs="Times New Roman"/>
          <w:b/>
          <w:bCs/>
          <w:i/>
          <w:iCs/>
          <w:sz w:val="10"/>
          <w:szCs w:val="10"/>
          <w:lang w:eastAsia="ru-RU"/>
        </w:rPr>
        <w:t>.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Пусть из множества, содержащего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различных элементов, требуется выбрать подмножество, содержащее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k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различных элементов (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k</w:t>
      </w:r>
      <w:r w:rsidR="009C4948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  <w:r w:rsidR="009C4948" w:rsidRPr="001D63A1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>Є</w:t>
      </w:r>
      <w:r w:rsidR="009C4948"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val="en-US" w:eastAsia="ru-RU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>). Получаемые при этом подмножества не упорядочены.</w:t>
      </w:r>
    </w:p>
    <w:p w:rsidR="008F72BE" w:rsidRPr="001D63A1" w:rsidRDefault="008F72BE" w:rsidP="00AD6E27">
      <w:pPr>
        <w:pStyle w:val="NoSpacing"/>
        <w:rPr>
          <w:rFonts w:eastAsia="Times New Roman"/>
          <w:sz w:val="10"/>
          <w:szCs w:val="10"/>
          <w:lang w:eastAsia="ru-RU"/>
        </w:rPr>
      </w:pPr>
      <w:r w:rsidRPr="001D63A1">
        <w:rPr>
          <w:rFonts w:eastAsia="Times New Roman"/>
          <w:sz w:val="10"/>
          <w:szCs w:val="10"/>
          <w:lang w:eastAsia="ru-RU"/>
        </w:rPr>
        <w:t xml:space="preserve"> </w:t>
      </w:r>
      <w:r w:rsidRPr="001D63A1">
        <w:rPr>
          <w:noProof/>
          <w:sz w:val="10"/>
          <w:szCs w:val="10"/>
          <w:vertAlign w:val="subscript"/>
          <w:lang w:val="en-US"/>
        </w:rPr>
        <w:drawing>
          <wp:inline distT="0" distB="0" distL="0" distR="0">
            <wp:extent cx="516583" cy="210197"/>
            <wp:effectExtent l="19050" t="0" r="0" b="0"/>
            <wp:docPr id="2" name="Рисунок 2" descr="http://edu.dvgups.ru/METDOC/ENF/VMATEM/SEMESTR4/4.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ENF/VMATEM/SEMESTR4/4.1.files/image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7" cy="2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BE" w:rsidRPr="001D63A1" w:rsidRDefault="008F72BE" w:rsidP="008F72BE">
      <w:pPr>
        <w:pStyle w:val="NormalWeb"/>
        <w:spacing w:before="0" w:beforeAutospacing="0" w:after="0" w:afterAutospacing="0"/>
        <w:ind w:left="921" w:right="90"/>
        <w:jc w:val="both"/>
        <w:rPr>
          <w:sz w:val="10"/>
          <w:szCs w:val="10"/>
        </w:rPr>
      </w:pPr>
    </w:p>
    <w:p w:rsidR="008F72BE" w:rsidRPr="001D63A1" w:rsidRDefault="008F72BE" w:rsidP="008F72B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8F72BE" w:rsidRPr="001D63A1" w:rsidRDefault="008F72BE" w:rsidP="008F72BE">
      <w:pPr>
        <w:pStyle w:val="NormalWeb"/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</w:p>
    <w:p w:rsidR="00D85114" w:rsidRPr="001D63A1" w:rsidRDefault="00D85114" w:rsidP="00AD6E2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90" w:hanging="142"/>
        <w:jc w:val="both"/>
        <w:rPr>
          <w:b/>
          <w:color w:val="FF0000"/>
          <w:sz w:val="10"/>
          <w:szCs w:val="10"/>
        </w:rPr>
      </w:pPr>
      <w:r w:rsidRPr="001D63A1">
        <w:rPr>
          <w:b/>
          <w:color w:val="FF0000"/>
          <w:sz w:val="10"/>
          <w:szCs w:val="10"/>
        </w:rPr>
        <w:t>Определения вероятности события (классическое и статистическое), сфера и условия их применения.</w:t>
      </w:r>
    </w:p>
    <w:p w:rsidR="008F72BE" w:rsidRPr="001D63A1" w:rsidRDefault="008F72BE" w:rsidP="008F72B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3B5F40" w:rsidRPr="001D63A1" w:rsidRDefault="003B5F40" w:rsidP="003B5F40">
      <w:pPr>
        <w:spacing w:after="0" w:line="240" w:lineRule="auto"/>
        <w:ind w:firstLine="57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 xml:space="preserve">Вероятостью </w:t>
      </w:r>
      <w:r w:rsidR="009C4948" w:rsidRPr="001D63A1">
        <w:rPr>
          <w:rFonts w:ascii="Times New Roman" w:hAnsi="Times New Roman" w:cs="Times New Roman"/>
          <w:b/>
          <w:sz w:val="10"/>
          <w:szCs w:val="10"/>
        </w:rPr>
        <w:t xml:space="preserve">(классическое определение) </w:t>
      </w:r>
      <w:r w:rsidRPr="001D63A1">
        <w:rPr>
          <w:rFonts w:ascii="Times New Roman" w:hAnsi="Times New Roman" w:cs="Times New Roman"/>
          <w:sz w:val="10"/>
          <w:szCs w:val="10"/>
        </w:rPr>
        <w:t>события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называется отношение числа благоприятных исходов к общему числу элементарных исходов. </w:t>
      </w:r>
      <w:proofErr w:type="gramStart"/>
      <w:r w:rsidRPr="001D63A1">
        <w:rPr>
          <w:rFonts w:ascii="Times New Roman" w:hAnsi="Times New Roman" w:cs="Times New Roman"/>
          <w:b/>
          <w:sz w:val="10"/>
          <w:szCs w:val="10"/>
          <w:lang w:val="en-US"/>
        </w:rPr>
        <w:t>P</w:t>
      </w:r>
      <w:r w:rsidRPr="001D63A1">
        <w:rPr>
          <w:rFonts w:ascii="Times New Roman" w:hAnsi="Times New Roman" w:cs="Times New Roman"/>
          <w:b/>
          <w:sz w:val="10"/>
          <w:szCs w:val="10"/>
        </w:rPr>
        <w:t>(</w:t>
      </w:r>
      <w:proofErr w:type="gramEnd"/>
      <w:r w:rsidRPr="001D63A1">
        <w:rPr>
          <w:rFonts w:ascii="Times New Roman" w:hAnsi="Times New Roman" w:cs="Times New Roman"/>
          <w:b/>
          <w:sz w:val="10"/>
          <w:szCs w:val="10"/>
          <w:lang w:val="en-US"/>
        </w:rPr>
        <w:t>A</w:t>
      </w:r>
      <w:r w:rsidRPr="001D63A1">
        <w:rPr>
          <w:rFonts w:ascii="Times New Roman" w:hAnsi="Times New Roman" w:cs="Times New Roman"/>
          <w:b/>
          <w:sz w:val="10"/>
          <w:szCs w:val="10"/>
        </w:rPr>
        <w:t xml:space="preserve">)= </w:t>
      </w:r>
      <w:r w:rsidRPr="001D63A1">
        <w:rPr>
          <w:rFonts w:ascii="Times New Roman" w:hAnsi="Times New Roman" w:cs="Times New Roman"/>
          <w:b/>
          <w:sz w:val="10"/>
          <w:szCs w:val="10"/>
          <w:lang w:val="en-US"/>
        </w:rPr>
        <w:t>m</w:t>
      </w:r>
      <w:r w:rsidRPr="001D63A1">
        <w:rPr>
          <w:rFonts w:ascii="Times New Roman" w:hAnsi="Times New Roman" w:cs="Times New Roman"/>
          <w:b/>
          <w:sz w:val="10"/>
          <w:szCs w:val="10"/>
        </w:rPr>
        <w:t>/</w:t>
      </w:r>
      <w:r w:rsidRPr="001D63A1">
        <w:rPr>
          <w:rFonts w:ascii="Times New Roman" w:hAnsi="Times New Roman" w:cs="Times New Roman"/>
          <w:b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sz w:val="10"/>
          <w:szCs w:val="10"/>
        </w:rPr>
        <w:t>.</w:t>
      </w:r>
      <w:r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m</w:t>
      </w:r>
      <w:r w:rsidRPr="001D63A1">
        <w:rPr>
          <w:rFonts w:ascii="Times New Roman" w:hAnsi="Times New Roman" w:cs="Times New Roman"/>
          <w:sz w:val="10"/>
          <w:szCs w:val="10"/>
        </w:rPr>
        <w:t xml:space="preserve">- число благоприятных исходов,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sz w:val="10"/>
          <w:szCs w:val="10"/>
        </w:rPr>
        <w:t xml:space="preserve"> -  общее число элементарных исходов.</w:t>
      </w:r>
    </w:p>
    <w:p w:rsidR="00CE18A5" w:rsidRPr="001D63A1" w:rsidRDefault="00CE18A5" w:rsidP="003B5F40">
      <w:pPr>
        <w:spacing w:after="0" w:line="240" w:lineRule="auto"/>
        <w:ind w:firstLine="57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Свойство вероятности:</w:t>
      </w:r>
    </w:p>
    <w:p w:rsidR="00CE18A5" w:rsidRPr="001D63A1" w:rsidRDefault="00CE18A5" w:rsidP="00CE18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Вер-ть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достоверного события = 1</w:t>
      </w:r>
    </w:p>
    <w:p w:rsidR="00CE18A5" w:rsidRPr="001D63A1" w:rsidRDefault="00CE18A5" w:rsidP="00CE18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Вер-ть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невозможного события = 0</w:t>
      </w:r>
    </w:p>
    <w:p w:rsidR="00CE18A5" w:rsidRPr="001D63A1" w:rsidRDefault="00CE18A5" w:rsidP="00CE18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Вер-ть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любого события не может быть меньше 0 и больше 1.</w:t>
      </w:r>
    </w:p>
    <w:p w:rsidR="003B5F40" w:rsidRPr="001D63A1" w:rsidRDefault="003B5F40" w:rsidP="003B5F40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>Вероятность (статическое опр-е)</w:t>
      </w:r>
      <w:r w:rsidRPr="001D63A1">
        <w:rPr>
          <w:sz w:val="10"/>
          <w:szCs w:val="10"/>
        </w:rPr>
        <w:t> события</w:t>
      </w:r>
      <w:proofErr w:type="gramStart"/>
      <w:r w:rsidRPr="001D63A1">
        <w:rPr>
          <w:sz w:val="10"/>
          <w:szCs w:val="10"/>
        </w:rPr>
        <w:t xml:space="preserve"> А</w:t>
      </w:r>
      <w:proofErr w:type="gramEnd"/>
      <w:r w:rsidRPr="001D63A1">
        <w:rPr>
          <w:sz w:val="10"/>
          <w:szCs w:val="10"/>
        </w:rPr>
        <w:t xml:space="preserve"> – предельная, относительная частота появления события А при проведении серии испытаний, при неограниченном увеличении их числа.</w:t>
      </w:r>
    </w:p>
    <w:p w:rsidR="003B5F40" w:rsidRPr="001D63A1" w:rsidRDefault="00AD6E27" w:rsidP="003B5F40">
      <w:pPr>
        <w:pStyle w:val="NormalWeb"/>
        <w:spacing w:before="0" w:beforeAutospacing="0" w:after="0" w:afterAutospacing="0"/>
        <w:ind w:right="90"/>
        <w:rPr>
          <w:b/>
          <w:sz w:val="10"/>
          <w:szCs w:val="1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0"/>
              <w:szCs w:val="10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  <w:sz w:val="10"/>
                  <w:szCs w:val="1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10"/>
                  <w:szCs w:val="10"/>
                </w:rPr>
                <m:t>A</m:t>
              </m:r>
            </m:e>
          </m:d>
          <m:r>
            <m:rPr>
              <m:sty m:val="bi"/>
            </m:rPr>
            <w:rPr>
              <w:rFonts w:ascii="Cambria Math"/>
              <w:sz w:val="10"/>
              <w:szCs w:val="10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  <w:sz w:val="10"/>
                  <w:szCs w:val="1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10"/>
                      <w:szCs w:val="10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/>
                      <w:sz w:val="10"/>
                      <w:szCs w:val="10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10"/>
                      <w:szCs w:val="10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/>
                      <w:sz w:val="10"/>
                      <w:szCs w:val="10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0"/>
                      <w:szCs w:val="10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0"/>
                      <w:szCs w:val="10"/>
                    </w:rPr>
                    <m:t>n</m:t>
                  </m:r>
                </m:den>
              </m:f>
            </m:e>
          </m:func>
        </m:oMath>
      </m:oMathPara>
    </w:p>
    <w:p w:rsidR="003B5F40" w:rsidRPr="001D63A1" w:rsidRDefault="003B5F40" w:rsidP="003B5F40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sz w:val="10"/>
          <w:szCs w:val="10"/>
          <w:lang w:val="en-US"/>
        </w:rPr>
        <w:t>s</w:t>
      </w:r>
      <w:r w:rsidRPr="001D63A1">
        <w:rPr>
          <w:sz w:val="10"/>
          <w:szCs w:val="10"/>
        </w:rPr>
        <w:t xml:space="preserve"> - </w:t>
      </w:r>
      <w:proofErr w:type="gramStart"/>
      <w:r w:rsidRPr="001D63A1">
        <w:rPr>
          <w:sz w:val="10"/>
          <w:szCs w:val="10"/>
        </w:rPr>
        <w:t>число</w:t>
      </w:r>
      <w:proofErr w:type="gramEnd"/>
      <w:r w:rsidRPr="001D63A1">
        <w:rPr>
          <w:sz w:val="10"/>
          <w:szCs w:val="10"/>
        </w:rPr>
        <w:t xml:space="preserve"> испытаний, в котором произошло событие А</w:t>
      </w:r>
    </w:p>
    <w:p w:rsidR="003B5F40" w:rsidRPr="001D63A1" w:rsidRDefault="003B5F40" w:rsidP="003B5F40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sz w:val="10"/>
          <w:szCs w:val="10"/>
          <w:lang w:val="en-US"/>
        </w:rPr>
        <w:t>n</w:t>
      </w:r>
      <w:r w:rsidRPr="001D63A1">
        <w:rPr>
          <w:sz w:val="10"/>
          <w:szCs w:val="10"/>
        </w:rPr>
        <w:t xml:space="preserve"> – </w:t>
      </w:r>
      <w:proofErr w:type="gramStart"/>
      <w:r w:rsidRPr="001D63A1">
        <w:rPr>
          <w:sz w:val="10"/>
          <w:szCs w:val="10"/>
        </w:rPr>
        <w:t>общее</w:t>
      </w:r>
      <w:proofErr w:type="gramEnd"/>
      <w:r w:rsidRPr="001D63A1">
        <w:rPr>
          <w:sz w:val="10"/>
          <w:szCs w:val="10"/>
        </w:rPr>
        <w:t xml:space="preserve"> число испытаний</w:t>
      </w:r>
    </w:p>
    <w:p w:rsidR="003B5F40" w:rsidRPr="001D63A1" w:rsidRDefault="003B5F40" w:rsidP="003B5F40">
      <w:pPr>
        <w:pStyle w:val="NormalWeb"/>
        <w:spacing w:before="0" w:beforeAutospacing="0" w:after="0" w:afterAutospacing="0"/>
        <w:ind w:right="90"/>
        <w:rPr>
          <w:sz w:val="10"/>
          <w:szCs w:val="10"/>
        </w:rPr>
      </w:pPr>
      <w:r w:rsidRPr="001D63A1">
        <w:rPr>
          <w:b/>
          <w:sz w:val="10"/>
          <w:szCs w:val="10"/>
        </w:rPr>
        <w:t xml:space="preserve">Субъективная вероятность </w:t>
      </w:r>
      <w:r w:rsidRPr="001D63A1">
        <w:rPr>
          <w:sz w:val="10"/>
          <w:szCs w:val="10"/>
        </w:rPr>
        <w:t>(субъективное определение)  основана на индивидуальном или коллективном мнении людей, выступающих в роли экспертов. Она отражает степень уверенности индивида или групп, что данное событае произойдет.</w:t>
      </w:r>
    </w:p>
    <w:p w:rsidR="003B5F40" w:rsidRPr="001D63A1" w:rsidRDefault="003B5F40" w:rsidP="008F72B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8F72BE" w:rsidRPr="001D63A1" w:rsidRDefault="008F72BE" w:rsidP="008F72B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226D34" w:rsidRPr="001D63A1" w:rsidRDefault="00D85114" w:rsidP="00226D34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90" w:hanging="133"/>
        <w:jc w:val="both"/>
        <w:rPr>
          <w:b/>
          <w:color w:val="00B050"/>
          <w:sz w:val="10"/>
          <w:szCs w:val="10"/>
        </w:rPr>
      </w:pPr>
      <w:r w:rsidRPr="001D63A1">
        <w:rPr>
          <w:b/>
          <w:color w:val="00B050"/>
          <w:sz w:val="10"/>
          <w:szCs w:val="10"/>
        </w:rPr>
        <w:t>Классификация событий. Примеры событий различных видов. Полная группа событий.</w:t>
      </w:r>
      <w:r w:rsidR="00AD6E27" w:rsidRPr="001D63A1">
        <w:rPr>
          <w:b/>
          <w:color w:val="00B050"/>
          <w:sz w:val="10"/>
          <w:szCs w:val="10"/>
        </w:rPr>
        <w:t xml:space="preserve"> </w:t>
      </w:r>
      <w:r w:rsidR="00226D34" w:rsidRPr="001D63A1">
        <w:rPr>
          <w:b/>
          <w:sz w:val="10"/>
          <w:szCs w:val="10"/>
        </w:rPr>
        <w:t>Достоверным</w:t>
      </w:r>
      <w:r w:rsidR="00226D34" w:rsidRPr="001D63A1">
        <w:rPr>
          <w:sz w:val="10"/>
          <w:szCs w:val="10"/>
        </w:rPr>
        <w:t xml:space="preserve"> называется такое событие, которое в результате опыта непременно должно произойти</w:t>
      </w:r>
      <w:proofErr w:type="gramStart"/>
      <w:r w:rsidR="00226D34" w:rsidRPr="001D63A1">
        <w:rPr>
          <w:sz w:val="10"/>
          <w:szCs w:val="10"/>
        </w:rPr>
        <w:t>.</w:t>
      </w:r>
      <w:r w:rsidR="00785847" w:rsidRPr="001D63A1">
        <w:rPr>
          <w:rStyle w:val="Strong"/>
          <w:sz w:val="10"/>
          <w:szCs w:val="10"/>
        </w:rPr>
        <w:t>П</w:t>
      </w:r>
      <w:proofErr w:type="gramEnd"/>
      <w:r w:rsidR="00785847" w:rsidRPr="001D63A1">
        <w:rPr>
          <w:rStyle w:val="Strong"/>
          <w:sz w:val="10"/>
          <w:szCs w:val="10"/>
        </w:rPr>
        <w:t>ример</w:t>
      </w:r>
      <w:r w:rsidR="00226D34" w:rsidRPr="001D63A1">
        <w:rPr>
          <w:rStyle w:val="Strong"/>
          <w:sz w:val="10"/>
          <w:szCs w:val="10"/>
        </w:rPr>
        <w:t>.</w:t>
      </w:r>
      <w:r w:rsidR="00226D34" w:rsidRPr="001D63A1">
        <w:rPr>
          <w:sz w:val="10"/>
          <w:szCs w:val="10"/>
        </w:rPr>
        <w:t xml:space="preserve"> Выпадение не менее одного очка при бросании ше</w:t>
      </w:r>
      <w:r w:rsidR="00226D34" w:rsidRPr="001D63A1">
        <w:rPr>
          <w:sz w:val="10"/>
          <w:szCs w:val="10"/>
        </w:rPr>
        <w:softHyphen/>
        <w:t>стигранной игральной кости</w:t>
      </w:r>
      <w:r w:rsidR="00785847" w:rsidRPr="001D63A1">
        <w:rPr>
          <w:sz w:val="10"/>
          <w:szCs w:val="10"/>
        </w:rPr>
        <w:t xml:space="preserve">. </w:t>
      </w:r>
      <w:r w:rsidR="00226D34" w:rsidRPr="001D63A1">
        <w:rPr>
          <w:b/>
          <w:sz w:val="10"/>
          <w:szCs w:val="10"/>
        </w:rPr>
        <w:t xml:space="preserve">Невозможным </w:t>
      </w:r>
      <w:r w:rsidR="00226D34" w:rsidRPr="001D63A1">
        <w:rPr>
          <w:sz w:val="10"/>
          <w:szCs w:val="10"/>
        </w:rPr>
        <w:t>называется событие, которое не может иметь места в данном опыте.</w:t>
      </w:r>
      <w:r w:rsidR="00785847" w:rsidRPr="001D63A1">
        <w:rPr>
          <w:sz w:val="10"/>
          <w:szCs w:val="10"/>
        </w:rPr>
        <w:t xml:space="preserve"> </w:t>
      </w:r>
      <w:r w:rsidR="00226D34" w:rsidRPr="001D63A1">
        <w:rPr>
          <w:rStyle w:val="Strong"/>
          <w:sz w:val="10"/>
          <w:szCs w:val="10"/>
        </w:rPr>
        <w:t>Пример.</w:t>
      </w:r>
      <w:r w:rsidR="00226D34" w:rsidRPr="001D63A1">
        <w:rPr>
          <w:sz w:val="10"/>
          <w:szCs w:val="10"/>
        </w:rPr>
        <w:t xml:space="preserve"> Выпадение более 6 очков при однократном броса</w:t>
      </w:r>
      <w:r w:rsidR="00226D34" w:rsidRPr="001D63A1">
        <w:rPr>
          <w:sz w:val="10"/>
          <w:szCs w:val="10"/>
        </w:rPr>
        <w:softHyphen/>
        <w:t>нии шестигранной игральной кости</w:t>
      </w:r>
      <w:r w:rsidR="00785847" w:rsidRPr="001D63A1">
        <w:rPr>
          <w:sz w:val="10"/>
          <w:szCs w:val="10"/>
        </w:rPr>
        <w:t xml:space="preserve">. </w:t>
      </w:r>
      <w:r w:rsidR="000E3A58" w:rsidRPr="001D63A1">
        <w:rPr>
          <w:b/>
          <w:color w:val="00B050"/>
          <w:sz w:val="10"/>
          <w:szCs w:val="10"/>
        </w:rPr>
        <w:t xml:space="preserve"> </w:t>
      </w:r>
      <w:r w:rsidR="00226D34" w:rsidRPr="001D63A1">
        <w:rPr>
          <w:b/>
          <w:sz w:val="10"/>
          <w:szCs w:val="10"/>
        </w:rPr>
        <w:t>Возможным или случайным называется событие,</w:t>
      </w:r>
      <w:r w:rsidR="00226D34" w:rsidRPr="001D63A1">
        <w:rPr>
          <w:sz w:val="10"/>
          <w:szCs w:val="10"/>
        </w:rPr>
        <w:t xml:space="preserve"> которое может появиться в результате опыта, но может и не появиться. </w:t>
      </w:r>
      <w:r w:rsidR="00923956" w:rsidRPr="001D63A1">
        <w:rPr>
          <w:rFonts w:eastAsiaTheme="minorHAnsi"/>
          <w:b/>
          <w:sz w:val="10"/>
          <w:szCs w:val="10"/>
          <w:lang w:eastAsia="en-US"/>
        </w:rPr>
        <w:t>Пример</w:t>
      </w:r>
      <w:proofErr w:type="gramStart"/>
      <w:r w:rsidR="00923956" w:rsidRPr="001D63A1">
        <w:rPr>
          <w:rFonts w:eastAsiaTheme="minorHAnsi"/>
          <w:b/>
          <w:sz w:val="10"/>
          <w:szCs w:val="10"/>
          <w:lang w:eastAsia="en-US"/>
        </w:rPr>
        <w:t>.</w:t>
      </w:r>
      <w:proofErr w:type="gramEnd"/>
      <w:r w:rsidR="00785847" w:rsidRPr="001D63A1">
        <w:rPr>
          <w:rFonts w:eastAsiaTheme="minorHAnsi"/>
          <w:b/>
          <w:sz w:val="10"/>
          <w:szCs w:val="10"/>
          <w:lang w:eastAsia="en-US"/>
        </w:rPr>
        <w:t xml:space="preserve"> </w:t>
      </w:r>
      <w:proofErr w:type="gramStart"/>
      <w:r w:rsidR="00923956" w:rsidRPr="001D63A1">
        <w:rPr>
          <w:rFonts w:eastAsiaTheme="minorHAnsi"/>
          <w:sz w:val="10"/>
          <w:szCs w:val="10"/>
          <w:lang w:eastAsia="en-US"/>
        </w:rPr>
        <w:t>б</w:t>
      </w:r>
      <w:proofErr w:type="gramEnd"/>
      <w:r w:rsidR="00923956" w:rsidRPr="001D63A1">
        <w:rPr>
          <w:rFonts w:eastAsiaTheme="minorHAnsi"/>
          <w:sz w:val="10"/>
          <w:szCs w:val="10"/>
          <w:lang w:eastAsia="en-US"/>
        </w:rPr>
        <w:t>росани</w:t>
      </w:r>
      <w:r w:rsidR="00785847" w:rsidRPr="001D63A1">
        <w:rPr>
          <w:rFonts w:eastAsiaTheme="minorHAnsi"/>
          <w:sz w:val="10"/>
          <w:szCs w:val="10"/>
          <w:lang w:eastAsia="en-US"/>
        </w:rPr>
        <w:t>е</w:t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 </w:t>
      </w:r>
      <w:hyperlink r:id="rId9" w:tooltip="Игральная кость" w:history="1">
        <w:r w:rsidR="00923956" w:rsidRPr="001D63A1">
          <w:rPr>
            <w:rFonts w:eastAsiaTheme="minorHAnsi"/>
            <w:sz w:val="10"/>
            <w:szCs w:val="10"/>
            <w:lang w:eastAsia="en-US"/>
          </w:rPr>
          <w:t>игральной кости</w:t>
        </w:r>
      </w:hyperlink>
      <w:r w:rsidR="00923956" w:rsidRPr="001D63A1">
        <w:rPr>
          <w:rFonts w:eastAsiaTheme="minorHAnsi"/>
          <w:sz w:val="10"/>
          <w:szCs w:val="10"/>
          <w:lang w:eastAsia="en-US"/>
        </w:rPr>
        <w:t xml:space="preserve">: </w:t>
      </w:r>
      <w:r w:rsidR="00923956" w:rsidRPr="001D63A1">
        <w:rPr>
          <w:rFonts w:eastAsiaTheme="minorHAnsi"/>
          <w:i/>
          <w:iCs/>
          <w:sz w:val="10"/>
          <w:szCs w:val="10"/>
          <w:lang w:eastAsia="en-US"/>
        </w:rPr>
        <w:t>случайно</w:t>
      </w:r>
      <w:r w:rsidR="00785847" w:rsidRPr="001D63A1">
        <w:rPr>
          <w:rFonts w:eastAsiaTheme="minorHAnsi"/>
          <w:i/>
          <w:iCs/>
          <w:sz w:val="10"/>
          <w:szCs w:val="10"/>
          <w:lang w:eastAsia="en-US"/>
        </w:rPr>
        <w:t>е</w:t>
      </w:r>
      <w:r w:rsidR="00923956" w:rsidRPr="001D63A1">
        <w:rPr>
          <w:rFonts w:eastAsiaTheme="minorHAnsi"/>
          <w:i/>
          <w:iCs/>
          <w:sz w:val="10"/>
          <w:szCs w:val="10"/>
          <w:lang w:eastAsia="en-US"/>
        </w:rPr>
        <w:t xml:space="preserve"> событи</w:t>
      </w:r>
      <w:r w:rsidR="00785847" w:rsidRPr="001D63A1">
        <w:rPr>
          <w:rFonts w:eastAsiaTheme="minorHAnsi"/>
          <w:i/>
          <w:iCs/>
          <w:sz w:val="10"/>
          <w:szCs w:val="10"/>
          <w:lang w:eastAsia="en-US"/>
        </w:rPr>
        <w:t>е</w:t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 — выпавшее число </w:t>
      </w:r>
      <w:r w:rsidR="002653FA" w:rsidRPr="001D63A1">
        <w:rPr>
          <w:sz w:val="10"/>
          <w:szCs w:val="10"/>
        </w:rPr>
        <w:fldChar w:fldCharType="begin"/>
      </w:r>
      <w:r w:rsidR="00B60FB1" w:rsidRPr="001D63A1">
        <w:rPr>
          <w:sz w:val="10"/>
          <w:szCs w:val="10"/>
        </w:rPr>
        <w:instrText>HYPERLINK "http://ru.wikipedia.org/wiki/%D0%A7%D1%91%D1%82%D0%BD%D0%BE%D0%B5_%D1%87%D0%B8%D1%81%D0%BB%D0%BE" \o "Чётное число"</w:instrText>
      </w:r>
      <w:r w:rsidR="002653FA" w:rsidRPr="001D63A1">
        <w:rPr>
          <w:sz w:val="10"/>
          <w:szCs w:val="10"/>
        </w:rPr>
        <w:fldChar w:fldCharType="separate"/>
      </w:r>
      <w:r w:rsidR="00923956" w:rsidRPr="001D63A1">
        <w:rPr>
          <w:rFonts w:eastAsiaTheme="minorHAnsi"/>
          <w:sz w:val="10"/>
          <w:szCs w:val="10"/>
          <w:lang w:eastAsia="en-US"/>
        </w:rPr>
        <w:t>чётно</w:t>
      </w:r>
      <w:r w:rsidR="002653FA" w:rsidRPr="001D63A1">
        <w:rPr>
          <w:sz w:val="10"/>
          <w:szCs w:val="10"/>
        </w:rPr>
        <w:fldChar w:fldCharType="end"/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; события «Выпала </w:t>
      </w:r>
      <w:r w:rsidR="00785847" w:rsidRPr="001D63A1">
        <w:rPr>
          <w:rFonts w:eastAsiaTheme="minorHAnsi"/>
          <w:sz w:val="10"/>
          <w:szCs w:val="10"/>
          <w:lang w:eastAsia="en-US"/>
        </w:rPr>
        <w:t>1</w:t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», «Выпала </w:t>
      </w:r>
      <w:r w:rsidR="00785847" w:rsidRPr="001D63A1">
        <w:rPr>
          <w:rFonts w:eastAsiaTheme="minorHAnsi"/>
          <w:sz w:val="10"/>
          <w:szCs w:val="10"/>
          <w:lang w:eastAsia="en-US"/>
        </w:rPr>
        <w:t>2</w:t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» и т. д. — </w:t>
      </w:r>
      <w:r w:rsidR="00923956" w:rsidRPr="001D63A1">
        <w:rPr>
          <w:rFonts w:eastAsiaTheme="minorHAnsi"/>
          <w:i/>
          <w:iCs/>
          <w:sz w:val="10"/>
          <w:szCs w:val="10"/>
          <w:lang w:eastAsia="en-US"/>
        </w:rPr>
        <w:t>элементарные исходы эксперимента</w:t>
      </w:r>
      <w:r w:rsidR="00923956" w:rsidRPr="001D63A1">
        <w:rPr>
          <w:rFonts w:eastAsiaTheme="minorHAnsi"/>
          <w:sz w:val="10"/>
          <w:szCs w:val="10"/>
          <w:lang w:eastAsia="en-US"/>
        </w:rPr>
        <w:t xml:space="preserve">; совокупность всех событий «Выпала 1»..«Выпала 6» — </w:t>
      </w:r>
      <w:r w:rsidR="002653FA" w:rsidRPr="001D63A1">
        <w:rPr>
          <w:sz w:val="10"/>
          <w:szCs w:val="10"/>
        </w:rPr>
        <w:fldChar w:fldCharType="begin"/>
      </w:r>
      <w:r w:rsidR="00B60FB1" w:rsidRPr="001D63A1">
        <w:rPr>
          <w:sz w:val="10"/>
          <w:szCs w:val="10"/>
        </w:rPr>
        <w:instrText>HYPERLINK "http://ru.wikipedia.org/wiki/%D0%9F%D0%BE%D0%BB%D0%BD%D0%B0%D1%8F_%D0%B3%D1%80%D1%83%D0%BF%D0%BF%D0%B0_%D1%81%D0%BE%D0%B1%D1%8B%D1%82%D0%B8%D0%B9" \o "Полная группа событий"</w:instrText>
      </w:r>
      <w:r w:rsidR="002653FA" w:rsidRPr="001D63A1">
        <w:rPr>
          <w:sz w:val="10"/>
          <w:szCs w:val="10"/>
        </w:rPr>
        <w:fldChar w:fldCharType="separate"/>
      </w:r>
      <w:r w:rsidR="00923956" w:rsidRPr="001D63A1">
        <w:rPr>
          <w:rFonts w:eastAsiaTheme="minorHAnsi"/>
          <w:i/>
          <w:iCs/>
          <w:sz w:val="10"/>
          <w:szCs w:val="10"/>
          <w:lang w:eastAsia="en-US"/>
        </w:rPr>
        <w:t>полная группа событий</w:t>
      </w:r>
      <w:r w:rsidR="002653FA" w:rsidRPr="001D63A1">
        <w:rPr>
          <w:sz w:val="10"/>
          <w:szCs w:val="10"/>
        </w:rPr>
        <w:fldChar w:fldCharType="end"/>
      </w:r>
      <w:r w:rsidR="00923956" w:rsidRPr="001D63A1">
        <w:rPr>
          <w:rFonts w:eastAsiaTheme="minorHAnsi"/>
          <w:sz w:val="10"/>
          <w:szCs w:val="10"/>
          <w:lang w:eastAsia="en-US"/>
        </w:rPr>
        <w:t>.</w:t>
      </w:r>
      <w:r w:rsidR="000E3A58" w:rsidRPr="001D63A1">
        <w:rPr>
          <w:b/>
          <w:color w:val="00B050"/>
          <w:sz w:val="10"/>
          <w:szCs w:val="10"/>
        </w:rPr>
        <w:t xml:space="preserve"> </w:t>
      </w:r>
      <w:r w:rsidR="00226D34" w:rsidRPr="001D63A1">
        <w:rPr>
          <w:sz w:val="10"/>
          <w:szCs w:val="10"/>
        </w:rPr>
        <w:t>Два или несколько событий  называются </w:t>
      </w:r>
      <w:r w:rsidR="00226D34" w:rsidRPr="001D63A1">
        <w:rPr>
          <w:b/>
          <w:sz w:val="10"/>
          <w:szCs w:val="10"/>
        </w:rPr>
        <w:t xml:space="preserve"> равновозможными</w:t>
      </w:r>
      <w:r w:rsidR="00226D34" w:rsidRPr="001D63A1">
        <w:rPr>
          <w:sz w:val="10"/>
          <w:szCs w:val="10"/>
        </w:rPr>
        <w:t>, если нет оснований утверждать, что одно из них объективно имеет больше данных появиться в итоге опыта по сравнению с другими</w:t>
      </w:r>
      <w:r w:rsidR="00226D34" w:rsidRPr="001D63A1">
        <w:rPr>
          <w:b/>
          <w:sz w:val="10"/>
          <w:szCs w:val="10"/>
        </w:rPr>
        <w:t>. Например</w:t>
      </w:r>
      <w:r w:rsidR="00226D34" w:rsidRPr="001D63A1">
        <w:rPr>
          <w:sz w:val="10"/>
          <w:szCs w:val="10"/>
        </w:rPr>
        <w:t>, вы</w:t>
      </w:r>
      <w:r w:rsidR="00226D34" w:rsidRPr="001D63A1">
        <w:rPr>
          <w:sz w:val="10"/>
          <w:szCs w:val="10"/>
        </w:rPr>
        <w:softHyphen/>
        <w:t xml:space="preserve">падение герба и выпадение цифры </w:t>
      </w:r>
      <w:r w:rsidR="00785847" w:rsidRPr="001D63A1">
        <w:rPr>
          <w:sz w:val="10"/>
          <w:szCs w:val="10"/>
        </w:rPr>
        <w:t>при однократном бросании монеты.</w:t>
      </w:r>
      <w:r w:rsidR="00226D34" w:rsidRPr="001D63A1">
        <w:rPr>
          <w:sz w:val="10"/>
          <w:szCs w:val="10"/>
        </w:rPr>
        <w:t xml:space="preserve"> События называются </w:t>
      </w:r>
      <w:r w:rsidR="00226D34" w:rsidRPr="001D63A1">
        <w:rPr>
          <w:b/>
          <w:sz w:val="10"/>
          <w:szCs w:val="10"/>
        </w:rPr>
        <w:t>несовместимыми</w:t>
      </w:r>
      <w:r w:rsidR="00226D34" w:rsidRPr="001D63A1">
        <w:rPr>
          <w:sz w:val="10"/>
          <w:szCs w:val="10"/>
        </w:rPr>
        <w:t>, если по</w:t>
      </w:r>
      <w:r w:rsidR="00226D34" w:rsidRPr="001D63A1">
        <w:rPr>
          <w:sz w:val="10"/>
          <w:szCs w:val="10"/>
        </w:rPr>
        <w:softHyphen/>
        <w:t xml:space="preserve">явление какого-либо одного из них в данном опыте исключает возможность появления других. </w:t>
      </w:r>
      <w:r w:rsidR="00226D34" w:rsidRPr="001D63A1">
        <w:rPr>
          <w:b/>
          <w:sz w:val="10"/>
          <w:szCs w:val="10"/>
        </w:rPr>
        <w:t>Например</w:t>
      </w:r>
      <w:r w:rsidR="00226D34" w:rsidRPr="001D63A1">
        <w:rPr>
          <w:sz w:val="10"/>
          <w:szCs w:val="10"/>
        </w:rPr>
        <w:t>, выпадения 3 и 5 очков вместе при однократном бро</w:t>
      </w:r>
      <w:r w:rsidR="00226D34" w:rsidRPr="001D63A1">
        <w:rPr>
          <w:sz w:val="10"/>
          <w:szCs w:val="10"/>
        </w:rPr>
        <w:softHyphen/>
        <w:t>сании игральной кости (может выпасть либо 3, либо 5 очков).</w:t>
      </w:r>
      <w:r w:rsidR="000E3A58" w:rsidRPr="001D63A1">
        <w:rPr>
          <w:b/>
          <w:color w:val="00B050"/>
          <w:sz w:val="10"/>
          <w:szCs w:val="10"/>
        </w:rPr>
        <w:t xml:space="preserve"> </w:t>
      </w:r>
      <w:r w:rsidR="00226D34" w:rsidRPr="001D63A1">
        <w:rPr>
          <w:sz w:val="10"/>
          <w:szCs w:val="10"/>
        </w:rPr>
        <w:t xml:space="preserve">События называются </w:t>
      </w:r>
      <w:r w:rsidR="00226D34" w:rsidRPr="001D63A1">
        <w:rPr>
          <w:b/>
          <w:sz w:val="10"/>
          <w:szCs w:val="10"/>
        </w:rPr>
        <w:t>совместимыми</w:t>
      </w:r>
      <w:r w:rsidR="00226D34" w:rsidRPr="001D63A1">
        <w:rPr>
          <w:sz w:val="10"/>
          <w:szCs w:val="10"/>
        </w:rPr>
        <w:t>, если появ</w:t>
      </w:r>
      <w:r w:rsidR="00226D34" w:rsidRPr="001D63A1">
        <w:rPr>
          <w:sz w:val="10"/>
          <w:szCs w:val="10"/>
        </w:rPr>
        <w:softHyphen/>
        <w:t>ление одного из них в данном опыте не исключает возможности появления других</w:t>
      </w:r>
      <w:proofErr w:type="gramStart"/>
      <w:r w:rsidR="00226D34" w:rsidRPr="001D63A1">
        <w:rPr>
          <w:sz w:val="10"/>
          <w:szCs w:val="10"/>
        </w:rPr>
        <w:t>.</w:t>
      </w:r>
      <w:r w:rsidR="00785847" w:rsidRPr="001D63A1">
        <w:rPr>
          <w:rStyle w:val="Strong"/>
          <w:sz w:val="10"/>
          <w:szCs w:val="10"/>
        </w:rPr>
        <w:t>П</w:t>
      </w:r>
      <w:proofErr w:type="gramEnd"/>
      <w:r w:rsidR="00785847" w:rsidRPr="001D63A1">
        <w:rPr>
          <w:rStyle w:val="Strong"/>
          <w:sz w:val="10"/>
          <w:szCs w:val="10"/>
        </w:rPr>
        <w:t>ример</w:t>
      </w:r>
      <w:r w:rsidR="00226D34" w:rsidRPr="001D63A1">
        <w:rPr>
          <w:rStyle w:val="Strong"/>
          <w:sz w:val="10"/>
          <w:szCs w:val="10"/>
        </w:rPr>
        <w:t>.</w:t>
      </w:r>
      <w:r w:rsidR="00226D34" w:rsidRPr="001D63A1">
        <w:rPr>
          <w:sz w:val="10"/>
          <w:szCs w:val="10"/>
        </w:rPr>
        <w:t xml:space="preserve"> Выпадение 3 и 5 очков при двукр</w:t>
      </w:r>
      <w:r w:rsidR="00785847" w:rsidRPr="001D63A1">
        <w:rPr>
          <w:sz w:val="10"/>
          <w:szCs w:val="10"/>
        </w:rPr>
        <w:t>атном бро</w:t>
      </w:r>
      <w:r w:rsidR="00785847" w:rsidRPr="001D63A1">
        <w:rPr>
          <w:sz w:val="10"/>
          <w:szCs w:val="10"/>
        </w:rPr>
        <w:softHyphen/>
        <w:t>сании игральной кости</w:t>
      </w:r>
      <w:r w:rsidR="00226D34" w:rsidRPr="001D63A1">
        <w:rPr>
          <w:sz w:val="10"/>
          <w:szCs w:val="10"/>
        </w:rPr>
        <w:t>.</w:t>
      </w:r>
    </w:p>
    <w:p w:rsidR="008F72BE" w:rsidRPr="001D63A1" w:rsidRDefault="00226D34" w:rsidP="000E3A58">
      <w:pPr>
        <w:pStyle w:val="NormalWeb"/>
        <w:spacing w:before="0" w:beforeAutospacing="0" w:after="0" w:afterAutospacing="0"/>
        <w:ind w:right="90"/>
        <w:jc w:val="both"/>
        <w:rPr>
          <w:rFonts w:eastAsiaTheme="minorHAnsi"/>
          <w:sz w:val="10"/>
          <w:szCs w:val="10"/>
          <w:lang w:eastAsia="en-US"/>
        </w:rPr>
      </w:pPr>
      <w:r w:rsidRPr="001D63A1">
        <w:rPr>
          <w:sz w:val="10"/>
          <w:szCs w:val="10"/>
        </w:rPr>
        <w:t>Группа событий, из которых хотя бы одно непре</w:t>
      </w:r>
      <w:r w:rsidRPr="001D63A1">
        <w:rPr>
          <w:sz w:val="10"/>
          <w:szCs w:val="10"/>
        </w:rPr>
        <w:softHyphen/>
        <w:t xml:space="preserve">менно должно произойти в данном опыте, называется </w:t>
      </w:r>
      <w:r w:rsidRPr="001D63A1">
        <w:rPr>
          <w:b/>
          <w:sz w:val="10"/>
          <w:szCs w:val="10"/>
        </w:rPr>
        <w:t>полной группой событий.</w:t>
      </w:r>
      <w:r w:rsidR="00CE18A5" w:rsidRPr="001D63A1">
        <w:rPr>
          <w:b/>
          <w:sz w:val="10"/>
          <w:szCs w:val="10"/>
        </w:rPr>
        <w:t xml:space="preserve"> </w:t>
      </w:r>
      <w:r w:rsidR="00CE18A5" w:rsidRPr="001D63A1">
        <w:rPr>
          <w:rFonts w:eastAsiaTheme="minorHAnsi"/>
          <w:sz w:val="10"/>
          <w:szCs w:val="10"/>
          <w:lang w:eastAsia="en-US"/>
        </w:rPr>
        <w:t xml:space="preserve">Вероятностей всех событий в группе всегда </w:t>
      </w:r>
      <w:r w:rsidR="00785847" w:rsidRPr="001D63A1">
        <w:rPr>
          <w:rFonts w:eastAsiaTheme="minorHAnsi"/>
          <w:sz w:val="10"/>
          <w:szCs w:val="10"/>
          <w:lang w:eastAsia="en-US"/>
        </w:rPr>
        <w:t>=</w:t>
      </w:r>
      <w:r w:rsidR="00CE18A5" w:rsidRPr="001D63A1">
        <w:rPr>
          <w:rFonts w:eastAsiaTheme="minorHAnsi"/>
          <w:sz w:val="10"/>
          <w:szCs w:val="10"/>
          <w:lang w:eastAsia="en-US"/>
        </w:rPr>
        <w:t xml:space="preserve"> 1. </w:t>
      </w:r>
      <w:r w:rsidR="00785847" w:rsidRPr="001D63A1">
        <w:rPr>
          <w:rStyle w:val="Strong"/>
          <w:sz w:val="10"/>
          <w:szCs w:val="10"/>
        </w:rPr>
        <w:t>Пример</w:t>
      </w:r>
      <w:r w:rsidRPr="001D63A1">
        <w:rPr>
          <w:rStyle w:val="Strong"/>
          <w:sz w:val="10"/>
          <w:szCs w:val="10"/>
        </w:rPr>
        <w:t>.</w:t>
      </w:r>
      <w:r w:rsidRPr="001D63A1">
        <w:rPr>
          <w:sz w:val="10"/>
          <w:szCs w:val="10"/>
        </w:rPr>
        <w:t xml:space="preserve"> Попадание и непопадание в мишень при выстреле.</w:t>
      </w:r>
      <w:r w:rsidR="000E3A58" w:rsidRPr="001D63A1">
        <w:rPr>
          <w:rFonts w:eastAsiaTheme="minorHAnsi"/>
          <w:sz w:val="10"/>
          <w:szCs w:val="10"/>
          <w:lang w:eastAsia="en-US"/>
        </w:rPr>
        <w:t xml:space="preserve"> </w:t>
      </w:r>
      <w:r w:rsidRPr="001D63A1">
        <w:rPr>
          <w:sz w:val="10"/>
          <w:szCs w:val="10"/>
        </w:rPr>
        <w:t xml:space="preserve">События, составляющие полную группу, называются </w:t>
      </w:r>
      <w:r w:rsidRPr="001D63A1">
        <w:rPr>
          <w:b/>
          <w:sz w:val="10"/>
          <w:szCs w:val="10"/>
        </w:rPr>
        <w:t>единственно возможными</w:t>
      </w:r>
      <w:r w:rsidRPr="001D63A1">
        <w:rPr>
          <w:sz w:val="10"/>
          <w:szCs w:val="10"/>
        </w:rPr>
        <w:t xml:space="preserve"> в данном опыте собы</w:t>
      </w:r>
      <w:r w:rsidRPr="001D63A1">
        <w:rPr>
          <w:sz w:val="10"/>
          <w:szCs w:val="10"/>
        </w:rPr>
        <w:softHyphen/>
        <w:t>тиями (никакие другие события   в  данном опыте произойти не могут).</w:t>
      </w:r>
      <w:r w:rsidR="000E3A58" w:rsidRPr="001D63A1">
        <w:rPr>
          <w:rFonts w:eastAsiaTheme="minorHAnsi"/>
          <w:sz w:val="10"/>
          <w:szCs w:val="10"/>
          <w:lang w:eastAsia="en-US"/>
        </w:rPr>
        <w:t xml:space="preserve"> </w:t>
      </w:r>
      <w:r w:rsidRPr="001D63A1">
        <w:rPr>
          <w:sz w:val="10"/>
          <w:szCs w:val="10"/>
        </w:rPr>
        <w:t>Два единственно возможных и несовместимых собы</w:t>
      </w:r>
      <w:r w:rsidRPr="001D63A1">
        <w:rPr>
          <w:sz w:val="10"/>
          <w:szCs w:val="10"/>
        </w:rPr>
        <w:softHyphen/>
        <w:t xml:space="preserve">тия называются </w:t>
      </w:r>
      <w:r w:rsidRPr="001D63A1">
        <w:rPr>
          <w:b/>
          <w:sz w:val="10"/>
          <w:szCs w:val="10"/>
        </w:rPr>
        <w:t>противоположными.</w:t>
      </w:r>
      <w:r w:rsidR="00CE18A5" w:rsidRPr="001D63A1">
        <w:rPr>
          <w:b/>
          <w:sz w:val="10"/>
          <w:szCs w:val="10"/>
        </w:rPr>
        <w:t xml:space="preserve"> </w:t>
      </w:r>
      <w:r w:rsidR="00785847" w:rsidRPr="001D63A1">
        <w:rPr>
          <w:rStyle w:val="Strong"/>
          <w:sz w:val="10"/>
          <w:szCs w:val="10"/>
        </w:rPr>
        <w:t>Пример</w:t>
      </w:r>
      <w:r w:rsidRPr="001D63A1">
        <w:rPr>
          <w:rStyle w:val="Strong"/>
          <w:sz w:val="10"/>
          <w:szCs w:val="10"/>
        </w:rPr>
        <w:t>.</w:t>
      </w:r>
      <w:r w:rsidRPr="001D63A1">
        <w:rPr>
          <w:sz w:val="10"/>
          <w:szCs w:val="10"/>
        </w:rPr>
        <w:t xml:space="preserve"> </w:t>
      </w:r>
      <w:r w:rsidR="00785847" w:rsidRPr="001D63A1">
        <w:rPr>
          <w:sz w:val="10"/>
          <w:szCs w:val="10"/>
        </w:rPr>
        <w:t>О</w:t>
      </w:r>
      <w:r w:rsidRPr="001D63A1">
        <w:rPr>
          <w:sz w:val="10"/>
          <w:szCs w:val="10"/>
        </w:rPr>
        <w:t>тказ и безотказная работа радиостанции в данный момент времени.</w:t>
      </w:r>
    </w:p>
    <w:p w:rsidR="000E3A58" w:rsidRPr="001D63A1" w:rsidRDefault="000E3A58" w:rsidP="00923956">
      <w:pPr>
        <w:pStyle w:val="NormalWeb"/>
        <w:spacing w:before="0" w:beforeAutospacing="0" w:after="0" w:afterAutospacing="0"/>
        <w:ind w:right="90"/>
        <w:rPr>
          <w:b/>
          <w:bCs/>
          <w:color w:val="FF0000"/>
          <w:sz w:val="10"/>
          <w:szCs w:val="10"/>
        </w:rPr>
      </w:pPr>
    </w:p>
    <w:p w:rsidR="00D85114" w:rsidRPr="001D63A1" w:rsidRDefault="00D85114" w:rsidP="00923956">
      <w:pPr>
        <w:pStyle w:val="NormalWeb"/>
        <w:spacing w:before="0" w:beforeAutospacing="0" w:after="0" w:afterAutospacing="0"/>
        <w:ind w:right="90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5.</w:t>
      </w:r>
      <w:r w:rsidR="00923956" w:rsidRPr="001D63A1">
        <w:rPr>
          <w:b/>
          <w:color w:val="FF0000"/>
          <w:sz w:val="10"/>
          <w:szCs w:val="10"/>
        </w:rPr>
        <w:t> </w:t>
      </w:r>
      <w:r w:rsidRPr="001D63A1">
        <w:rPr>
          <w:b/>
          <w:color w:val="FF0000"/>
          <w:sz w:val="10"/>
          <w:szCs w:val="10"/>
        </w:rPr>
        <w:t>Аксиомы (принципы</w:t>
      </w:r>
      <w:r w:rsidR="00923956" w:rsidRPr="001D63A1">
        <w:rPr>
          <w:b/>
          <w:color w:val="FF0000"/>
          <w:sz w:val="10"/>
          <w:szCs w:val="10"/>
        </w:rPr>
        <w:t xml:space="preserve">) суммы и произведения в теории </w:t>
      </w:r>
      <w:r w:rsidRPr="001D63A1">
        <w:rPr>
          <w:b/>
          <w:color w:val="FF0000"/>
          <w:sz w:val="10"/>
          <w:szCs w:val="10"/>
        </w:rPr>
        <w:t>вероятностей с примерами.</w:t>
      </w:r>
    </w:p>
    <w:p w:rsidR="00613868" w:rsidRPr="001D63A1" w:rsidRDefault="00613868" w:rsidP="00613868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 xml:space="preserve">Сложение вероятностей: </w:t>
      </w:r>
    </w:p>
    <w:p w:rsidR="00613868" w:rsidRPr="001D63A1" w:rsidRDefault="00613868" w:rsidP="00613868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lastRenderedPageBreak/>
        <w:t>Для несовместных событий:</w:t>
      </w:r>
    </w:p>
    <w:p w:rsidR="00613868" w:rsidRPr="001D63A1" w:rsidRDefault="00613868" w:rsidP="00613868">
      <w:pPr>
        <w:pStyle w:val="NoSpacing"/>
        <w:rPr>
          <w:rFonts w:ascii="Times New Roman" w:hAnsi="Times New Roman" w:cs="Times New Roman"/>
          <w:i/>
          <w:sz w:val="10"/>
          <w:szCs w:val="10"/>
        </w:rPr>
      </w:pPr>
      <w:r w:rsidRPr="001D63A1">
        <w:rPr>
          <w:rFonts w:ascii="Times New Roman" w:hAnsi="Times New Roman" w:cs="Times New Roman"/>
          <w:b/>
          <w:i/>
          <w:sz w:val="10"/>
          <w:szCs w:val="10"/>
        </w:rPr>
        <w:t>Р(А+В)=Р(А)+Р(В) –</w:t>
      </w:r>
      <w:r w:rsidRPr="001D63A1">
        <w:rPr>
          <w:rFonts w:ascii="Times New Roman" w:hAnsi="Times New Roman" w:cs="Times New Roman"/>
          <w:i/>
          <w:sz w:val="10"/>
          <w:szCs w:val="10"/>
        </w:rPr>
        <w:t>сумма несовместных событий</w:t>
      </w:r>
      <w:proofErr w:type="gramStart"/>
      <w:r w:rsidRPr="001D63A1">
        <w:rPr>
          <w:rFonts w:ascii="Times New Roman" w:hAnsi="Times New Roman" w:cs="Times New Roman"/>
          <w:i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i/>
          <w:sz w:val="10"/>
          <w:szCs w:val="10"/>
        </w:rPr>
        <w:t xml:space="preserve"> и В называется сумма вероятностей этих событий.</w:t>
      </w:r>
    </w:p>
    <w:p w:rsidR="00613868" w:rsidRPr="001D63A1" w:rsidRDefault="00613868" w:rsidP="00613868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Для совместных событий:</w:t>
      </w:r>
    </w:p>
    <w:p w:rsidR="00613868" w:rsidRPr="001D63A1" w:rsidRDefault="00613868" w:rsidP="00613868">
      <w:pPr>
        <w:pStyle w:val="NoSpacing"/>
        <w:rPr>
          <w:rFonts w:ascii="Times New Roman" w:hAnsi="Times New Roman" w:cs="Times New Roman"/>
          <w:i/>
          <w:sz w:val="10"/>
          <w:szCs w:val="10"/>
        </w:rPr>
      </w:pPr>
      <w:r w:rsidRPr="001D63A1">
        <w:rPr>
          <w:rFonts w:ascii="Times New Roman" w:hAnsi="Times New Roman" w:cs="Times New Roman"/>
          <w:b/>
          <w:i/>
          <w:sz w:val="10"/>
          <w:szCs w:val="10"/>
        </w:rPr>
        <w:t>Р(А+В)=Р(А)+Р(В)-Р(АВ)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</w:t>
      </w:r>
      <w:r w:rsidRPr="001D63A1">
        <w:rPr>
          <w:rFonts w:ascii="Times New Roman" w:hAnsi="Times New Roman" w:cs="Times New Roman"/>
          <w:i/>
          <w:sz w:val="10"/>
          <w:szCs w:val="10"/>
        </w:rPr>
        <w:t>сумма совместных событий</w:t>
      </w:r>
      <w:proofErr w:type="gramStart"/>
      <w:r w:rsidRPr="001D63A1">
        <w:rPr>
          <w:rFonts w:ascii="Times New Roman" w:hAnsi="Times New Roman" w:cs="Times New Roman"/>
          <w:i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i/>
          <w:sz w:val="10"/>
          <w:szCs w:val="10"/>
        </w:rPr>
        <w:t xml:space="preserve"> и В называется сумма вероятностей этих событий минус произведение этих событий.</w:t>
      </w:r>
    </w:p>
    <w:p w:rsidR="00BC6475" w:rsidRPr="001D63A1" w:rsidRDefault="00BC6475" w:rsidP="00BC6475">
      <w:pPr>
        <w:pStyle w:val="NoSpacing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Противоположные события включают все элементарные исходы, которые не включают событие А.</w:t>
      </w:r>
      <m:oMath>
        <m:r>
          <m:rPr>
            <m:sty m:val="p"/>
          </m:rPr>
          <w:rPr>
            <w:rFonts w:ascii="Cambria Math" w:hAnsi="Times New Roman" w:cs="Times New Roman"/>
            <w:sz w:val="10"/>
            <w:szCs w:val="10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10"/>
            <w:szCs w:val="10"/>
          </w:rPr>
          <m:t>P</m:t>
        </m:r>
        <m:d>
          <m:dPr>
            <m:ctrlPr>
              <w:rPr>
                <w:rFonts w:ascii="Cambria Math" w:hAnsi="Times New Roman" w:cs="Times New Roman"/>
                <w:sz w:val="10"/>
                <w:szCs w:val="1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10"/>
                    <w:szCs w:val="10"/>
                  </w:rPr>
                </m:ctrlPr>
              </m:fPr>
              <m:num/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10"/>
                    <w:szCs w:val="10"/>
                  </w:rPr>
                  <m:t>A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10"/>
            <w:szCs w:val="10"/>
          </w:rPr>
          <m:t>=</m:t>
        </m:r>
        <m:r>
          <m:rPr>
            <m:sty m:val="b"/>
          </m:rPr>
          <w:rPr>
            <w:rFonts w:ascii="Cambria Math" w:hAnsi="Cambria Math" w:cs="Times New Roman"/>
            <w:sz w:val="10"/>
            <w:szCs w:val="10"/>
          </w:rPr>
          <m:t>1</m:t>
        </m:r>
        <m:r>
          <m:rPr>
            <m:sty m:val="p"/>
          </m:rPr>
          <w:rPr>
            <w:rFonts w:ascii="Times New Roman" w:hAnsi="Times New Roman" w:cs="Times New Roman"/>
            <w:sz w:val="10"/>
            <w:szCs w:val="10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10"/>
            <w:szCs w:val="10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10"/>
            <w:szCs w:val="10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10"/>
            <w:szCs w:val="10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10"/>
            <w:szCs w:val="10"/>
          </w:rPr>
          <m:t>)</m:t>
        </m:r>
      </m:oMath>
    </w:p>
    <w:p w:rsidR="00BC6475" w:rsidRPr="001D63A1" w:rsidRDefault="00BC6475" w:rsidP="00BC6475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Умножение вероятностей:</w:t>
      </w:r>
    </w:p>
    <w:p w:rsidR="00BC6475" w:rsidRPr="001D63A1" w:rsidRDefault="00BC6475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Для независимых событий:</w:t>
      </w:r>
    </w:p>
    <w:p w:rsidR="00BC6475" w:rsidRPr="001D63A1" w:rsidRDefault="00B552FB" w:rsidP="00BC647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Р(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АВ)=Р(А)*Р(В)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Условная вероятность называется событие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В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при условии, что событие А наступило. </w:t>
      </w: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Р(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В/А)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Для ззависимых событий: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Р(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АВ)=Р(А)*Р(В/А)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Формула условной вероятности: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Р(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В/А)=Р(АВ)/Р(А)</w:t>
      </w:r>
    </w:p>
    <w:p w:rsidR="00BC6475" w:rsidRPr="001D63A1" w:rsidRDefault="00B552FB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Формула полной вероятности: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Если событие Н</w:t>
      </w:r>
      <w:r w:rsidRPr="001D63A1">
        <w:rPr>
          <w:rFonts w:ascii="Times New Roman" w:hAnsi="Times New Roman" w:cs="Times New Roman"/>
          <w:sz w:val="10"/>
          <w:szCs w:val="10"/>
          <w:vertAlign w:val="subscript"/>
        </w:rPr>
        <w:t>1</w:t>
      </w:r>
      <w:r w:rsidRPr="001D63A1">
        <w:rPr>
          <w:rFonts w:ascii="Times New Roman" w:hAnsi="Times New Roman" w:cs="Times New Roman"/>
          <w:sz w:val="10"/>
          <w:szCs w:val="10"/>
        </w:rPr>
        <w:t xml:space="preserve"> и Н</w:t>
      </w:r>
      <w:r w:rsidRPr="001D63A1">
        <w:rPr>
          <w:rFonts w:ascii="Times New Roman" w:hAnsi="Times New Roman" w:cs="Times New Roman"/>
          <w:sz w:val="10"/>
          <w:szCs w:val="10"/>
          <w:vertAlign w:val="subscript"/>
        </w:rPr>
        <w:t xml:space="preserve">2 </w:t>
      </w:r>
      <w:r w:rsidRPr="001D63A1">
        <w:rPr>
          <w:rFonts w:ascii="Times New Roman" w:hAnsi="Times New Roman" w:cs="Times New Roman"/>
          <w:sz w:val="10"/>
          <w:szCs w:val="10"/>
        </w:rPr>
        <w:t>образуют полную группу событий, вероятность случайного события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находится по формуле полной вероятности: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Р(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А)=Р(Н</w:t>
      </w:r>
      <w:r w:rsidRPr="001D63A1">
        <w:rPr>
          <w:rFonts w:ascii="Times New Roman" w:hAnsi="Times New Roman" w:cs="Times New Roman"/>
          <w:b/>
          <w:i/>
          <w:sz w:val="10"/>
          <w:szCs w:val="10"/>
          <w:vertAlign w:val="subscript"/>
        </w:rPr>
        <w:t>1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)*Р(А/Н</w:t>
      </w:r>
      <w:r w:rsidRPr="001D63A1">
        <w:rPr>
          <w:rFonts w:ascii="Times New Roman" w:hAnsi="Times New Roman" w:cs="Times New Roman"/>
          <w:b/>
          <w:i/>
          <w:sz w:val="10"/>
          <w:szCs w:val="10"/>
          <w:vertAlign w:val="subscript"/>
        </w:rPr>
        <w:t>1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)+Р(Н</w:t>
      </w:r>
      <w:r w:rsidRPr="001D63A1">
        <w:rPr>
          <w:rFonts w:ascii="Times New Roman" w:hAnsi="Times New Roman" w:cs="Times New Roman"/>
          <w:b/>
          <w:i/>
          <w:sz w:val="10"/>
          <w:szCs w:val="10"/>
          <w:vertAlign w:val="subscript"/>
        </w:rPr>
        <w:t>2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)*Р(А/Н</w:t>
      </w:r>
      <w:r w:rsidRPr="001D63A1">
        <w:rPr>
          <w:rFonts w:ascii="Times New Roman" w:hAnsi="Times New Roman" w:cs="Times New Roman"/>
          <w:b/>
          <w:i/>
          <w:sz w:val="10"/>
          <w:szCs w:val="10"/>
          <w:vertAlign w:val="subscript"/>
        </w:rPr>
        <w:t>2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)</w:t>
      </w:r>
    </w:p>
    <w:p w:rsidR="00B552FB" w:rsidRPr="001D63A1" w:rsidRDefault="00B552FB" w:rsidP="00BC647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i/>
          <w:color w:val="00B050"/>
          <w:sz w:val="10"/>
          <w:szCs w:val="10"/>
        </w:rPr>
      </w:pPr>
      <w:r w:rsidRPr="001D63A1">
        <w:rPr>
          <w:b/>
          <w:bCs/>
          <w:i/>
          <w:color w:val="00B050"/>
          <w:sz w:val="10"/>
          <w:szCs w:val="10"/>
        </w:rPr>
        <w:t>6.</w:t>
      </w:r>
      <w:r w:rsidRPr="001D63A1">
        <w:rPr>
          <w:b/>
          <w:i/>
          <w:color w:val="00B050"/>
          <w:sz w:val="10"/>
          <w:szCs w:val="10"/>
        </w:rPr>
        <w:t>      Основные операции алгебры событий (сумма, произведение). Взаимосвязь операций над событиями с операциями над множествами.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left="426" w:right="90"/>
        <w:jc w:val="both"/>
        <w:rPr>
          <w:b/>
          <w:i/>
          <w:color w:val="00B0F0"/>
          <w:sz w:val="10"/>
          <w:szCs w:val="10"/>
        </w:rPr>
      </w:pP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i/>
          <w:sz w:val="10"/>
          <w:szCs w:val="10"/>
        </w:rPr>
        <w:t>Сумма событий</w:t>
      </w:r>
      <w:r w:rsidRPr="001D63A1">
        <w:rPr>
          <w:rFonts w:ascii="Times New Roman" w:hAnsi="Times New Roman" w:cs="Times New Roman"/>
          <w:sz w:val="10"/>
          <w:szCs w:val="10"/>
        </w:rPr>
        <w:t xml:space="preserve"> (А+В) – событие, состоящее в том, что произошло хотя бы одно из них.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i/>
          <w:iCs/>
          <w:sz w:val="10"/>
          <w:szCs w:val="10"/>
        </w:rPr>
        <w:t>Произведением двух событий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и В называют событие АВ, состоящее в совместном появлении (совмещении) этих событий. Например, если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— деталь годная, В — деталь окрашенная, то АВ — деталь годна и окрашена.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Операции и отношения между событиями: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625"/>
      </w:tblGrid>
      <w:tr w:rsidR="00C7674E" w:rsidRPr="001D63A1" w:rsidTr="004220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7674E" w:rsidRPr="001D63A1" w:rsidRDefault="00C7674E" w:rsidP="00C7674E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74E" w:rsidRPr="001D63A1" w:rsidTr="00422049">
        <w:trPr>
          <w:tblCellSpacing w:w="15" w:type="dxa"/>
        </w:trPr>
        <w:tc>
          <w:tcPr>
            <w:tcW w:w="0" w:type="auto"/>
            <w:hideMark/>
          </w:tcPr>
          <w:p w:rsidR="00C7674E" w:rsidRPr="001D63A1" w:rsidRDefault="00C7674E" w:rsidP="00C7674E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C7674E" w:rsidRPr="001D63A1" w:rsidRDefault="00C7674E" w:rsidP="000E3A58">
            <w:pPr>
              <w:pStyle w:val="NoSpacing"/>
              <w:numPr>
                <w:ilvl w:val="0"/>
                <w:numId w:val="8"/>
              </w:numPr>
              <w:ind w:left="218" w:hanging="142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(отношение включения множеств: множество является подмножеством множества</w:t>
            </w:r>
            <w:proofErr w:type="gramStart"/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)</w:t>
            </w:r>
            <w:proofErr w:type="gramEnd"/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- событие A влечет за собой событие В. Иначе говоря, событие В происходит всякий раз, как происходит событие A.</w:t>
            </w:r>
          </w:p>
          <w:p w:rsidR="00C7674E" w:rsidRPr="001D63A1" w:rsidRDefault="00C7674E" w:rsidP="000E3A58">
            <w:pPr>
              <w:pStyle w:val="NoSpacing"/>
              <w:numPr>
                <w:ilvl w:val="0"/>
                <w:numId w:val="8"/>
              </w:numPr>
              <w:ind w:left="218" w:hanging="142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(отношение эквивалентности множеств) - событие тождественно или эквивалентно событию</w:t>
            </w:r>
            <w:proofErr w:type="gramStart"/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1D63A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Это возможно в том и только в том случае, когда и одновременно , т.е. каждое из них происходит всякий раз, когда происходит другое.</w:t>
            </w:r>
          </w:p>
          <w:p w:rsidR="00C7674E" w:rsidRPr="001D63A1" w:rsidRDefault="00C7674E" w:rsidP="00C7674E">
            <w:pPr>
              <w:pStyle w:val="NoSpacing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</w:tbl>
    <w:p w:rsidR="00C7674E" w:rsidRPr="001D63A1" w:rsidRDefault="00C7674E" w:rsidP="00C7674E">
      <w:pPr>
        <w:pStyle w:val="NormalWeb"/>
        <w:spacing w:before="0" w:beforeAutospacing="0" w:after="0" w:afterAutospacing="0"/>
        <w:ind w:left="426" w:right="90"/>
        <w:jc w:val="both"/>
        <w:rPr>
          <w:sz w:val="10"/>
          <w:szCs w:val="10"/>
        </w:rPr>
      </w:pPr>
    </w:p>
    <w:p w:rsidR="00C7674E" w:rsidRPr="001D63A1" w:rsidRDefault="00C7674E" w:rsidP="000E3A58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7.</w:t>
      </w:r>
      <w:r w:rsidRPr="001D63A1">
        <w:rPr>
          <w:b/>
          <w:color w:val="FF0000"/>
          <w:sz w:val="10"/>
          <w:szCs w:val="10"/>
        </w:rPr>
        <w:t>      Теоремы сложения вероятностей с примерами.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Теорема: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Вероятность суммы несовместных событий равна сумме вероятности этих двух событий.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 xml:space="preserve"> p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A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+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B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)=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A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)+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="000E3A58"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B</w:t>
      </w:r>
      <w:r w:rsidR="000E3A58"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Следствия: Если события образуют полную группу, то сумма их вероятностей </w:t>
      </w:r>
      <w:r w:rsidR="000E3A58" w:rsidRPr="001D63A1">
        <w:rPr>
          <w:rFonts w:ascii="Times New Roman" w:hAnsi="Times New Roman" w:cs="Times New Roman"/>
          <w:sz w:val="10"/>
          <w:szCs w:val="10"/>
        </w:rPr>
        <w:t>=1</w:t>
      </w:r>
      <w:r w:rsidRPr="001D63A1">
        <w:rPr>
          <w:rFonts w:ascii="Times New Roman" w:hAnsi="Times New Roman" w:cs="Times New Roman"/>
          <w:sz w:val="10"/>
          <w:szCs w:val="10"/>
        </w:rPr>
        <w:t>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bCs/>
          <w:sz w:val="10"/>
          <w:szCs w:val="10"/>
          <w:lang w:eastAsia="ru-RU"/>
        </w:rPr>
        <w:t>Пример 1.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В урне 30 шаров: 10 красных, 5 синих и 15 белых. Найти вероятность появления цветного шара.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proofErr w:type="gramStart"/>
      <w:r w:rsidRPr="001D63A1">
        <w:rPr>
          <w:rFonts w:ascii="Times New Roman" w:hAnsi="Times New Roman" w:cs="Times New Roman"/>
          <w:i/>
          <w:sz w:val="10"/>
          <w:szCs w:val="10"/>
          <w:lang w:eastAsia="ru-RU"/>
        </w:rPr>
        <w:t>Р</w:t>
      </w:r>
      <w:proofErr w:type="gramEnd"/>
      <w:r w:rsidRPr="001D63A1">
        <w:rPr>
          <w:rFonts w:ascii="Times New Roman" w:hAnsi="Times New Roman" w:cs="Times New Roman"/>
          <w:i/>
          <w:sz w:val="10"/>
          <w:szCs w:val="10"/>
          <w:lang w:eastAsia="ru-RU"/>
        </w:rPr>
        <w:t xml:space="preserve"> е ш е н и е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>. Появление цветного шара означает появление либо красного, либо синего шара.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Вероятность появления красного шара (событие А)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  <w:lang w:eastAsia="ru-RU"/>
        </w:rPr>
        <w:t>Р</w:t>
      </w:r>
      <w:proofErr w:type="gramEnd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(А) = 10 / 30 = 1 / 3.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Вероятность появления синего шара (событие В)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  <w:lang w:eastAsia="ru-RU"/>
        </w:rPr>
        <w:t>Р</w:t>
      </w:r>
      <w:proofErr w:type="gramEnd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(В) = 5 / 30 = 1 / 6.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События</w:t>
      </w:r>
      <w:proofErr w:type="gramStart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А</w:t>
      </w:r>
      <w:proofErr w:type="gramEnd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и В несовместны (появление шара одного цвета исключает появление шара другого цвета), поэтому теорема сложения применима.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Искомая вероятность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P (A + B) = P (A) + P (B) = l / 3 + l / 6 = l / 2.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Теорема:</w:t>
      </w:r>
    </w:p>
    <w:p w:rsidR="00C7674E" w:rsidRPr="001D63A1" w:rsidRDefault="00C7674E" w:rsidP="00C7674E">
      <w:pPr>
        <w:pStyle w:val="NoSpacing"/>
        <w:rPr>
          <w:rStyle w:val="scale"/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Вероятность суммы совместных событий равна сумма их вероятностей без учета их совместного появления. 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A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+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B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)=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A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)+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B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</w:t>
      </w:r>
      <w:r w:rsidRPr="001D63A1">
        <w:rPr>
          <w:rStyle w:val="symbol"/>
          <w:rFonts w:ascii="Times New Roman" w:hAnsi="Times New Roman" w:cs="Times New Roman"/>
          <w:b/>
          <w:i/>
          <w:sz w:val="10"/>
          <w:szCs w:val="10"/>
        </w:rPr>
        <w:t>−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p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(</w:t>
      </w:r>
      <w:r w:rsidRPr="001D63A1">
        <w:rPr>
          <w:rStyle w:val="italic"/>
          <w:rFonts w:ascii="Times New Roman" w:hAnsi="Times New Roman" w:cs="Times New Roman"/>
          <w:b/>
          <w:i/>
          <w:sz w:val="10"/>
          <w:szCs w:val="10"/>
        </w:rPr>
        <w:t>AB</w:t>
      </w:r>
      <w:r w:rsidRPr="001D63A1">
        <w:rPr>
          <w:rStyle w:val="scale"/>
          <w:rFonts w:ascii="Times New Roman" w:hAnsi="Times New Roman" w:cs="Times New Roman"/>
          <w:b/>
          <w:i/>
          <w:sz w:val="10"/>
          <w:szCs w:val="10"/>
        </w:rPr>
        <w:t>)</w:t>
      </w:r>
      <w:r w:rsidRPr="001D63A1">
        <w:rPr>
          <w:rStyle w:val="scale"/>
          <w:rFonts w:ascii="Times New Roman" w:hAnsi="Times New Roman" w:cs="Times New Roman"/>
          <w:sz w:val="10"/>
          <w:szCs w:val="10"/>
        </w:rPr>
        <w:t> 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Strong"/>
          <w:rFonts w:ascii="Times New Roman" w:hAnsi="Times New Roman" w:cs="Times New Roman"/>
          <w:sz w:val="10"/>
          <w:szCs w:val="10"/>
        </w:rPr>
        <w:t>Пример.</w:t>
      </w:r>
      <w:r w:rsidRPr="001D63A1">
        <w:rPr>
          <w:rFonts w:ascii="Times New Roman" w:hAnsi="Times New Roman" w:cs="Times New Roman"/>
          <w:sz w:val="10"/>
          <w:szCs w:val="10"/>
        </w:rPr>
        <w:t xml:space="preserve"> Если вероятность поступления в магазин одного вида товара равна P(A) = 0,4, а второго товара — P(B) = 0,5, и если допустить, что эти события независимы, но совместны, то вероятность суммы событий равна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Strong"/>
          <w:rFonts w:ascii="Times New Roman" w:hAnsi="Times New Roman" w:cs="Times New Roman"/>
          <w:sz w:val="10"/>
          <w:szCs w:val="10"/>
        </w:rPr>
        <w:t>P(A+B) = 0,4 + 0,5 — 0,4×0,5 = 0,7</w:t>
      </w:r>
      <w:r w:rsidRPr="001D63A1">
        <w:rPr>
          <w:rFonts w:ascii="Times New Roman" w:hAnsi="Times New Roman" w:cs="Times New Roman"/>
          <w:sz w:val="10"/>
          <w:szCs w:val="10"/>
        </w:rPr>
        <w:t>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left="426" w:right="90"/>
        <w:jc w:val="both"/>
        <w:rPr>
          <w:sz w:val="10"/>
          <w:szCs w:val="10"/>
        </w:rPr>
      </w:pPr>
    </w:p>
    <w:p w:rsidR="00C7674E" w:rsidRPr="001D63A1" w:rsidRDefault="00C7674E" w:rsidP="00E66999">
      <w:pPr>
        <w:pStyle w:val="NormalWeb"/>
        <w:spacing w:before="0" w:beforeAutospacing="0" w:after="0" w:afterAutospacing="0"/>
        <w:ind w:right="90"/>
        <w:jc w:val="both"/>
        <w:rPr>
          <w:b/>
          <w:color w:val="00B050"/>
          <w:sz w:val="10"/>
          <w:szCs w:val="10"/>
        </w:rPr>
      </w:pPr>
      <w:r w:rsidRPr="001D63A1">
        <w:rPr>
          <w:b/>
          <w:bCs/>
          <w:color w:val="00B050"/>
          <w:sz w:val="10"/>
          <w:szCs w:val="10"/>
        </w:rPr>
        <w:t>8.</w:t>
      </w:r>
      <w:r w:rsidRPr="001D63A1">
        <w:rPr>
          <w:b/>
          <w:color w:val="00B050"/>
          <w:sz w:val="10"/>
          <w:szCs w:val="10"/>
        </w:rPr>
        <w:t>      Теорема умножения вероятностей с примерами.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>Теорема: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 xml:space="preserve">Произведение несовместных событий равно произведению их вероятностей. 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noProof/>
          <w:sz w:val="10"/>
          <w:szCs w:val="10"/>
          <w:lang w:val="en-US" w:eastAsia="en-US"/>
        </w:rPr>
        <w:drawing>
          <wp:inline distT="0" distB="0" distL="0" distR="0">
            <wp:extent cx="850471" cy="94955"/>
            <wp:effectExtent l="19050" t="0" r="6779" b="0"/>
            <wp:docPr id="85" name="Рисунок 6" descr="P(AB) = P(A) \cdot P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(AB) = P(A) \cdot P(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48" cy="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rStyle w:val="Strong"/>
          <w:sz w:val="10"/>
          <w:szCs w:val="10"/>
        </w:rPr>
        <w:t xml:space="preserve">Пример. </w:t>
      </w:r>
      <w:r w:rsidRPr="001D63A1">
        <w:rPr>
          <w:sz w:val="10"/>
          <w:szCs w:val="10"/>
        </w:rPr>
        <w:t>Вероятности попадания в цель при стрельбе первого и второго орудий соответственно равны: р</w:t>
      </w:r>
      <w:proofErr w:type="gramStart"/>
      <w:r w:rsidRPr="001D63A1">
        <w:rPr>
          <w:rStyle w:val="grame"/>
          <w:sz w:val="10"/>
          <w:szCs w:val="10"/>
          <w:vertAlign w:val="subscript"/>
        </w:rPr>
        <w:t>1</w:t>
      </w:r>
      <w:proofErr w:type="gramEnd"/>
      <w:r w:rsidRPr="001D63A1">
        <w:rPr>
          <w:sz w:val="10"/>
          <w:szCs w:val="10"/>
        </w:rPr>
        <w:t>=0,7; р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>=0,8. Найти вероятность попадания при одном залпе обоими орудиями одновременно.</w:t>
      </w:r>
      <w:r w:rsidRPr="001D63A1">
        <w:rPr>
          <w:sz w:val="10"/>
          <w:szCs w:val="10"/>
        </w:rPr>
        <w:br/>
      </w:r>
      <w:r w:rsidRPr="001D63A1">
        <w:rPr>
          <w:sz w:val="10"/>
          <w:szCs w:val="10"/>
        </w:rPr>
        <w:br/>
      </w:r>
      <w:r w:rsidRPr="001D63A1">
        <w:rPr>
          <w:rStyle w:val="Emphasis"/>
          <w:sz w:val="10"/>
          <w:szCs w:val="10"/>
        </w:rPr>
        <w:t xml:space="preserve">Решение: </w:t>
      </w:r>
      <w:r w:rsidRPr="001D63A1">
        <w:rPr>
          <w:sz w:val="10"/>
          <w:szCs w:val="10"/>
        </w:rPr>
        <w:t xml:space="preserve">как мы уже видели события А (попадание первого орудия) и В (попадание второго орудия) независимы, т.е. </w:t>
      </w:r>
      <w:proofErr w:type="gramStart"/>
      <w:r w:rsidRPr="001D63A1">
        <w:rPr>
          <w:rStyle w:val="grame"/>
          <w:sz w:val="10"/>
          <w:szCs w:val="10"/>
        </w:rPr>
        <w:t>Р(</w:t>
      </w:r>
      <w:proofErr w:type="gramEnd"/>
      <w:r w:rsidRPr="001D63A1">
        <w:rPr>
          <w:sz w:val="10"/>
          <w:szCs w:val="10"/>
        </w:rPr>
        <w:t>АВ)=Р(А)*Р(В)=р</w:t>
      </w:r>
      <w:r w:rsidRPr="001D63A1">
        <w:rPr>
          <w:sz w:val="10"/>
          <w:szCs w:val="10"/>
          <w:vertAlign w:val="subscript"/>
        </w:rPr>
        <w:t>1</w:t>
      </w:r>
      <w:r w:rsidRPr="001D63A1">
        <w:rPr>
          <w:sz w:val="10"/>
          <w:szCs w:val="10"/>
        </w:rPr>
        <w:t>*р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>=0,56.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rStyle w:val="Strong"/>
          <w:b w:val="0"/>
          <w:sz w:val="10"/>
          <w:szCs w:val="10"/>
        </w:rPr>
      </w:pPr>
      <w:r w:rsidRPr="001D63A1">
        <w:rPr>
          <w:rStyle w:val="Strong"/>
          <w:sz w:val="10"/>
          <w:szCs w:val="10"/>
        </w:rPr>
        <w:t>Теорема: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Вероятность произведения двух событий равна произведению вероятности одного из них на условную вероятность другого, вычисленную при условии, что первое имело место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  <w:proofErr w:type="gramStart"/>
      <w:r w:rsidRPr="001D63A1">
        <w:rPr>
          <w:rStyle w:val="Strong"/>
          <w:rFonts w:ascii="Times New Roman" w:hAnsi="Times New Roman" w:cs="Times New Roman"/>
          <w:sz w:val="10"/>
          <w:szCs w:val="10"/>
          <w:lang w:val="en-US"/>
        </w:rPr>
        <w:t>P(</w:t>
      </w:r>
      <w:proofErr w:type="gramEnd"/>
      <w:r w:rsidRPr="001D63A1">
        <w:rPr>
          <w:rStyle w:val="Strong"/>
          <w:rFonts w:ascii="Times New Roman" w:hAnsi="Times New Roman" w:cs="Times New Roman"/>
          <w:sz w:val="10"/>
          <w:szCs w:val="10"/>
          <w:lang w:val="en-US"/>
        </w:rPr>
        <w:t>AB) = P(A)×P(B/A) = P(B)×P(A/B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 xml:space="preserve">). 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Strong"/>
          <w:rFonts w:ascii="Times New Roman" w:hAnsi="Times New Roman" w:cs="Times New Roman"/>
          <w:sz w:val="10"/>
          <w:szCs w:val="10"/>
        </w:rPr>
        <w:t>Пример</w:t>
      </w:r>
      <w:r w:rsidRPr="001D63A1">
        <w:rPr>
          <w:rFonts w:ascii="Times New Roman" w:hAnsi="Times New Roman" w:cs="Times New Roman"/>
          <w:sz w:val="10"/>
          <w:szCs w:val="10"/>
        </w:rPr>
        <w:t>. На склад поступило 35 холодильников. Известно, что 5 холодильников с дефектами, но неизвестно, какие это холодильники. Найти вероятность того, что два взятых наугад холодильника будут с дефектами.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Strong"/>
          <w:rFonts w:ascii="Times New Roman" w:hAnsi="Times New Roman" w:cs="Times New Roman"/>
          <w:sz w:val="10"/>
          <w:szCs w:val="10"/>
        </w:rPr>
        <w:t>Решение.</w:t>
      </w:r>
      <w:r w:rsidRPr="001D63A1">
        <w:rPr>
          <w:rFonts w:ascii="Times New Roman" w:hAnsi="Times New Roman" w:cs="Times New Roman"/>
          <w:sz w:val="10"/>
          <w:szCs w:val="10"/>
        </w:rPr>
        <w:t xml:space="preserve"> Вероятность того, что первый выбранный холодильник будет с дефектом, находится как отношение числа благоприятствующих исходов к общему числу возможных исходов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Strong"/>
          <w:rFonts w:ascii="Times New Roman" w:hAnsi="Times New Roman" w:cs="Times New Roman"/>
          <w:sz w:val="10"/>
          <w:szCs w:val="10"/>
        </w:rPr>
        <w:t>P(A) = 5/35 = 1/7</w:t>
      </w:r>
      <w:r w:rsidRPr="001D63A1">
        <w:rPr>
          <w:rFonts w:ascii="Times New Roman" w:hAnsi="Times New Roman" w:cs="Times New Roman"/>
          <w:sz w:val="10"/>
          <w:szCs w:val="10"/>
        </w:rPr>
        <w:t>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Но после того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,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как был взят первый холодильник с дефектом, условная вероятность того, что и второй будет с дефектом, определяется на основе соотношения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849731" cy="103123"/>
            <wp:effectExtent l="19050" t="0" r="7519" b="0"/>
            <wp:docPr id="86" name="Рисунок 8" descr="http://chart.apis.google.com/chart?cht=tx&amp;chl=P%28B/A%29%20=%20D_x%20=%20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P%28B/A%29%20=%20D_x%20=%20np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44" cy="1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Искомая вероятность будет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1181451" cy="138994"/>
            <wp:effectExtent l="19050" t="0" r="0" b="0"/>
            <wp:docPr id="87" name="Рисунок 7" descr="http://chart.apis.google.com/chart?cht=tx&amp;chl=P%28AB%29%20=%20P%28A%29*P%28B/A%29%20=%20%5Cfrac%20%7B1*2%7D%7B7*17%7D%20=%200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art.apis.google.com/chart?cht=tx&amp;chl=P%28AB%29%20=%20P%28A%29*P%28B/A%29%20=%20%5Cfrac%20%7B1*2%7D%7B7*17%7D%20=%200,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51" cy="1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i/>
          <w:color w:val="FF0000"/>
          <w:sz w:val="10"/>
          <w:szCs w:val="10"/>
          <w:lang w:val="en-US"/>
        </w:rPr>
      </w:pP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9.</w:t>
      </w:r>
      <w:r w:rsidRPr="001D63A1">
        <w:rPr>
          <w:b/>
          <w:color w:val="FF0000"/>
          <w:sz w:val="10"/>
          <w:szCs w:val="10"/>
        </w:rPr>
        <w:t>      Формула полной вероятности и формула Байеса. Априорные и апостериорные вероятности.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Пусть событие А может наступить только вместе с одним из событий Н</w:t>
      </w:r>
      <w:r w:rsidRPr="001D63A1">
        <w:rPr>
          <w:sz w:val="10"/>
          <w:szCs w:val="10"/>
          <w:vertAlign w:val="subscript"/>
        </w:rPr>
        <w:t xml:space="preserve">1 </w:t>
      </w:r>
      <w:r w:rsidRPr="001D63A1">
        <w:rPr>
          <w:sz w:val="10"/>
          <w:szCs w:val="10"/>
        </w:rPr>
        <w:t>и Н</w:t>
      </w:r>
      <w:r w:rsidRPr="001D63A1">
        <w:rPr>
          <w:sz w:val="10"/>
          <w:szCs w:val="10"/>
          <w:vertAlign w:val="subscript"/>
        </w:rPr>
        <w:t xml:space="preserve">2, </w:t>
      </w:r>
      <w:r w:rsidRPr="001D63A1">
        <w:rPr>
          <w:sz w:val="10"/>
          <w:szCs w:val="10"/>
        </w:rPr>
        <w:t xml:space="preserve">образующих полную группу событий и имеющих соответственно вероятности </w:t>
      </w:r>
      <w:proofErr w:type="gramStart"/>
      <w:r w:rsidRPr="001D63A1">
        <w:rPr>
          <w:sz w:val="10"/>
          <w:szCs w:val="10"/>
        </w:rPr>
        <w:t>Р(</w:t>
      </w:r>
      <w:proofErr w:type="gramEnd"/>
      <w:r w:rsidRPr="001D63A1">
        <w:rPr>
          <w:sz w:val="10"/>
          <w:szCs w:val="10"/>
        </w:rPr>
        <w:t>Н</w:t>
      </w:r>
      <w:r w:rsidRPr="001D63A1">
        <w:rPr>
          <w:sz w:val="10"/>
          <w:szCs w:val="10"/>
          <w:vertAlign w:val="subscript"/>
        </w:rPr>
        <w:t>1</w:t>
      </w:r>
      <w:r w:rsidRPr="001D63A1">
        <w:rPr>
          <w:sz w:val="10"/>
          <w:szCs w:val="10"/>
        </w:rPr>
        <w:t>),Р(Н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 xml:space="preserve">). Если </w:t>
      </w:r>
      <w:proofErr w:type="gramStart"/>
      <w:r w:rsidRPr="001D63A1">
        <w:rPr>
          <w:sz w:val="10"/>
          <w:szCs w:val="10"/>
        </w:rPr>
        <w:t>Р(</w:t>
      </w:r>
      <w:proofErr w:type="gramEnd"/>
      <w:r w:rsidRPr="001D63A1">
        <w:rPr>
          <w:sz w:val="10"/>
          <w:szCs w:val="10"/>
        </w:rPr>
        <w:t>А/</w:t>
      </w:r>
      <w:r w:rsidRPr="001D63A1">
        <w:rPr>
          <w:sz w:val="10"/>
          <w:szCs w:val="10"/>
          <w:lang w:val="en-US"/>
        </w:rPr>
        <w:t>H</w:t>
      </w:r>
      <w:r w:rsidRPr="001D63A1">
        <w:rPr>
          <w:sz w:val="10"/>
          <w:szCs w:val="10"/>
          <w:vertAlign w:val="subscript"/>
        </w:rPr>
        <w:t>1</w:t>
      </w:r>
      <w:r w:rsidRPr="001D63A1">
        <w:rPr>
          <w:sz w:val="10"/>
          <w:szCs w:val="10"/>
        </w:rPr>
        <w:t>), Р(А/</w:t>
      </w:r>
      <w:r w:rsidRPr="001D63A1">
        <w:rPr>
          <w:sz w:val="10"/>
          <w:szCs w:val="10"/>
          <w:lang w:val="en-US"/>
        </w:rPr>
        <w:t>H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>) – условные вероятности события А при условии, что Н</w:t>
      </w:r>
      <w:r w:rsidRPr="001D63A1">
        <w:rPr>
          <w:sz w:val="10"/>
          <w:szCs w:val="10"/>
          <w:vertAlign w:val="subscript"/>
        </w:rPr>
        <w:t xml:space="preserve">1 </w:t>
      </w:r>
      <w:r w:rsidRPr="001D63A1">
        <w:rPr>
          <w:sz w:val="10"/>
          <w:szCs w:val="10"/>
        </w:rPr>
        <w:t>и Н</w:t>
      </w:r>
      <w:r w:rsidRPr="001D63A1">
        <w:rPr>
          <w:sz w:val="10"/>
          <w:szCs w:val="10"/>
          <w:vertAlign w:val="subscript"/>
        </w:rPr>
        <w:t xml:space="preserve">2 </w:t>
      </w:r>
      <w:r w:rsidRPr="001D63A1">
        <w:rPr>
          <w:sz w:val="10"/>
          <w:szCs w:val="10"/>
        </w:rPr>
        <w:t>наступили, то тогда вероятность Р(А) события А равна сумме произведений вероятностей событий Н на соответствующие условные вероятности Р(А/</w:t>
      </w:r>
      <w:r w:rsidRPr="001D63A1">
        <w:rPr>
          <w:sz w:val="10"/>
          <w:szCs w:val="10"/>
          <w:lang w:val="en-US"/>
        </w:rPr>
        <w:t>H</w:t>
      </w:r>
      <w:r w:rsidRPr="001D63A1">
        <w:rPr>
          <w:sz w:val="10"/>
          <w:szCs w:val="10"/>
        </w:rPr>
        <w:t>).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b/>
          <w:i/>
          <w:sz w:val="10"/>
          <w:szCs w:val="10"/>
        </w:rPr>
      </w:pPr>
      <w:proofErr w:type="gramStart"/>
      <w:r w:rsidRPr="001D63A1">
        <w:rPr>
          <w:b/>
          <w:i/>
          <w:sz w:val="10"/>
          <w:szCs w:val="10"/>
        </w:rPr>
        <w:t>Р(</w:t>
      </w:r>
      <w:proofErr w:type="gramEnd"/>
      <w:r w:rsidRPr="001D63A1">
        <w:rPr>
          <w:b/>
          <w:i/>
          <w:sz w:val="10"/>
          <w:szCs w:val="10"/>
        </w:rPr>
        <w:t>А) = Р(Н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)Р(А/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) + )Р(Н</w:t>
      </w:r>
      <w:r w:rsidRPr="001D63A1">
        <w:rPr>
          <w:b/>
          <w:i/>
          <w:sz w:val="10"/>
          <w:szCs w:val="10"/>
          <w:vertAlign w:val="subscript"/>
        </w:rPr>
        <w:t>2</w:t>
      </w:r>
      <w:r w:rsidRPr="001D63A1">
        <w:rPr>
          <w:b/>
          <w:i/>
          <w:sz w:val="10"/>
          <w:szCs w:val="10"/>
        </w:rPr>
        <w:t>)Р(А/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2</w:t>
      </w:r>
      <w:r w:rsidRPr="001D63A1">
        <w:rPr>
          <w:b/>
          <w:i/>
          <w:sz w:val="10"/>
          <w:szCs w:val="10"/>
        </w:rPr>
        <w:t>).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 xml:space="preserve">Теорема Байеса. 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Пусть событие А может наступить только вместе с одним из событий Н</w:t>
      </w:r>
      <w:r w:rsidRPr="001D63A1">
        <w:rPr>
          <w:sz w:val="10"/>
          <w:szCs w:val="10"/>
          <w:vertAlign w:val="subscript"/>
        </w:rPr>
        <w:t xml:space="preserve">1 </w:t>
      </w:r>
      <w:r w:rsidRPr="001D63A1">
        <w:rPr>
          <w:sz w:val="10"/>
          <w:szCs w:val="10"/>
        </w:rPr>
        <w:t>и Н</w:t>
      </w:r>
      <w:r w:rsidRPr="001D63A1">
        <w:rPr>
          <w:sz w:val="10"/>
          <w:szCs w:val="10"/>
          <w:vertAlign w:val="subscript"/>
        </w:rPr>
        <w:t xml:space="preserve">2,  </w:t>
      </w:r>
      <w:r w:rsidRPr="001D63A1">
        <w:rPr>
          <w:sz w:val="10"/>
          <w:szCs w:val="10"/>
        </w:rPr>
        <w:t xml:space="preserve">образующих полную группы и имеющих соответственно вероятности </w:t>
      </w:r>
      <w:proofErr w:type="gramStart"/>
      <w:r w:rsidRPr="001D63A1">
        <w:rPr>
          <w:sz w:val="10"/>
          <w:szCs w:val="10"/>
        </w:rPr>
        <w:t>Р(</w:t>
      </w:r>
      <w:proofErr w:type="gramEnd"/>
      <w:r w:rsidRPr="001D63A1">
        <w:rPr>
          <w:sz w:val="10"/>
          <w:szCs w:val="10"/>
        </w:rPr>
        <w:t>Н</w:t>
      </w:r>
      <w:r w:rsidRPr="001D63A1">
        <w:rPr>
          <w:sz w:val="10"/>
          <w:szCs w:val="10"/>
          <w:vertAlign w:val="subscript"/>
        </w:rPr>
        <w:t>1</w:t>
      </w:r>
      <w:r w:rsidRPr="001D63A1">
        <w:rPr>
          <w:sz w:val="10"/>
          <w:szCs w:val="10"/>
        </w:rPr>
        <w:t>),Р(Н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>). Если Р(А/</w:t>
      </w:r>
      <w:r w:rsidRPr="001D63A1">
        <w:rPr>
          <w:sz w:val="10"/>
          <w:szCs w:val="10"/>
          <w:lang w:val="en-US"/>
        </w:rPr>
        <w:t>H</w:t>
      </w:r>
      <w:r w:rsidRPr="001D63A1">
        <w:rPr>
          <w:sz w:val="10"/>
          <w:szCs w:val="10"/>
          <w:vertAlign w:val="subscript"/>
        </w:rPr>
        <w:t>1</w:t>
      </w:r>
      <w:r w:rsidRPr="001D63A1">
        <w:rPr>
          <w:sz w:val="10"/>
          <w:szCs w:val="10"/>
        </w:rPr>
        <w:t>), Р(А/</w:t>
      </w:r>
      <w:r w:rsidRPr="001D63A1">
        <w:rPr>
          <w:sz w:val="10"/>
          <w:szCs w:val="10"/>
          <w:lang w:val="en-US"/>
        </w:rPr>
        <w:t>H</w:t>
      </w:r>
      <w:r w:rsidRPr="001D63A1">
        <w:rPr>
          <w:sz w:val="10"/>
          <w:szCs w:val="10"/>
          <w:vertAlign w:val="subscript"/>
        </w:rPr>
        <w:t>2</w:t>
      </w:r>
      <w:r w:rsidRPr="001D63A1">
        <w:rPr>
          <w:sz w:val="10"/>
          <w:szCs w:val="10"/>
        </w:rPr>
        <w:t>) – условные вероятности события</w:t>
      </w:r>
      <w:proofErr w:type="gramStart"/>
      <w:r w:rsidRPr="001D63A1">
        <w:rPr>
          <w:sz w:val="10"/>
          <w:szCs w:val="10"/>
        </w:rPr>
        <w:t xml:space="preserve"> А</w:t>
      </w:r>
      <w:proofErr w:type="gramEnd"/>
      <w:r w:rsidRPr="001D63A1">
        <w:rPr>
          <w:sz w:val="10"/>
          <w:szCs w:val="10"/>
        </w:rPr>
        <w:t xml:space="preserve"> при условии, что Н</w:t>
      </w:r>
      <w:r w:rsidRPr="001D63A1">
        <w:rPr>
          <w:sz w:val="10"/>
          <w:szCs w:val="10"/>
          <w:vertAlign w:val="subscript"/>
        </w:rPr>
        <w:t xml:space="preserve">1 </w:t>
      </w:r>
      <w:r w:rsidRPr="001D63A1">
        <w:rPr>
          <w:sz w:val="10"/>
          <w:szCs w:val="10"/>
        </w:rPr>
        <w:t>и Н</w:t>
      </w:r>
      <w:r w:rsidRPr="001D63A1">
        <w:rPr>
          <w:sz w:val="10"/>
          <w:szCs w:val="10"/>
          <w:vertAlign w:val="subscript"/>
        </w:rPr>
        <w:t xml:space="preserve">2 </w:t>
      </w:r>
      <w:r w:rsidRPr="001D63A1">
        <w:rPr>
          <w:sz w:val="10"/>
          <w:szCs w:val="10"/>
        </w:rPr>
        <w:t>наступили, то тогда вероятности Н</w:t>
      </w:r>
      <w:r w:rsidRPr="001D63A1">
        <w:rPr>
          <w:sz w:val="10"/>
          <w:szCs w:val="10"/>
          <w:vertAlign w:val="subscript"/>
        </w:rPr>
        <w:t xml:space="preserve">1 </w:t>
      </w:r>
      <w:r w:rsidRPr="001D63A1">
        <w:rPr>
          <w:sz w:val="10"/>
          <w:szCs w:val="10"/>
        </w:rPr>
        <w:t>и Н</w:t>
      </w:r>
      <w:r w:rsidRPr="001D63A1">
        <w:rPr>
          <w:sz w:val="10"/>
          <w:szCs w:val="10"/>
          <w:vertAlign w:val="subscript"/>
        </w:rPr>
        <w:t xml:space="preserve">2  </w:t>
      </w:r>
      <w:r w:rsidRPr="001D63A1">
        <w:rPr>
          <w:sz w:val="10"/>
          <w:szCs w:val="10"/>
        </w:rPr>
        <w:t>при условии, что событие А наступило находится по формулам: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b/>
          <w:i/>
          <w:sz w:val="10"/>
          <w:szCs w:val="10"/>
        </w:rPr>
      </w:pPr>
      <w:proofErr w:type="gramStart"/>
      <w:r w:rsidRPr="001D63A1">
        <w:rPr>
          <w:b/>
          <w:i/>
          <w:sz w:val="10"/>
          <w:szCs w:val="10"/>
        </w:rPr>
        <w:lastRenderedPageBreak/>
        <w:t>Р(</w:t>
      </w:r>
      <w:proofErr w:type="gramEnd"/>
      <w:r w:rsidRPr="001D63A1">
        <w:rPr>
          <w:b/>
          <w:i/>
          <w:sz w:val="10"/>
          <w:szCs w:val="10"/>
        </w:rPr>
        <w:t>Н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/</w:t>
      </w:r>
      <w:r w:rsidRPr="001D63A1">
        <w:rPr>
          <w:b/>
          <w:i/>
          <w:sz w:val="10"/>
          <w:szCs w:val="10"/>
          <w:lang w:val="en-US"/>
        </w:rPr>
        <w:t>A</w:t>
      </w:r>
      <w:r w:rsidRPr="001D63A1">
        <w:rPr>
          <w:b/>
          <w:i/>
          <w:sz w:val="10"/>
          <w:szCs w:val="10"/>
        </w:rPr>
        <w:t xml:space="preserve">)= </w:t>
      </w:r>
      <w:r w:rsidRPr="001D63A1">
        <w:rPr>
          <w:b/>
          <w:i/>
          <w:sz w:val="10"/>
          <w:szCs w:val="10"/>
          <w:lang w:val="en-US"/>
        </w:rPr>
        <w:t>P</w:t>
      </w:r>
      <w:r w:rsidRPr="001D63A1">
        <w:rPr>
          <w:b/>
          <w:i/>
          <w:sz w:val="10"/>
          <w:szCs w:val="10"/>
        </w:rPr>
        <w:t>(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)</w:t>
      </w:r>
      <w:r w:rsidRPr="001D63A1">
        <w:rPr>
          <w:b/>
          <w:i/>
          <w:sz w:val="10"/>
          <w:szCs w:val="10"/>
          <w:lang w:val="en-US"/>
        </w:rPr>
        <w:t>P</w:t>
      </w:r>
      <w:r w:rsidRPr="001D63A1">
        <w:rPr>
          <w:b/>
          <w:i/>
          <w:sz w:val="10"/>
          <w:szCs w:val="10"/>
        </w:rPr>
        <w:t>(</w:t>
      </w:r>
      <w:r w:rsidRPr="001D63A1">
        <w:rPr>
          <w:b/>
          <w:i/>
          <w:sz w:val="10"/>
          <w:szCs w:val="10"/>
          <w:lang w:val="en-US"/>
        </w:rPr>
        <w:t>A</w:t>
      </w:r>
      <w:r w:rsidRPr="001D63A1">
        <w:rPr>
          <w:b/>
          <w:i/>
          <w:sz w:val="10"/>
          <w:szCs w:val="10"/>
        </w:rPr>
        <w:t>/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)/Р(Н</w:t>
      </w:r>
      <w:r w:rsidRPr="001D63A1">
        <w:rPr>
          <w:b/>
          <w:i/>
          <w:sz w:val="10"/>
          <w:szCs w:val="10"/>
          <w:vertAlign w:val="subscript"/>
        </w:rPr>
        <w:t>1</w:t>
      </w:r>
      <w:r w:rsidRPr="001D63A1">
        <w:rPr>
          <w:b/>
          <w:i/>
          <w:sz w:val="10"/>
          <w:szCs w:val="10"/>
        </w:rPr>
        <w:t>)Р(А/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1</w:t>
      </w:r>
      <w:r w:rsidR="00E66999" w:rsidRPr="001D63A1">
        <w:rPr>
          <w:b/>
          <w:i/>
          <w:sz w:val="10"/>
          <w:szCs w:val="10"/>
        </w:rPr>
        <w:t xml:space="preserve">) + </w:t>
      </w:r>
      <w:r w:rsidRPr="001D63A1">
        <w:rPr>
          <w:b/>
          <w:i/>
          <w:sz w:val="10"/>
          <w:szCs w:val="10"/>
        </w:rPr>
        <w:t>Р(Н</w:t>
      </w:r>
      <w:r w:rsidRPr="001D63A1">
        <w:rPr>
          <w:b/>
          <w:i/>
          <w:sz w:val="10"/>
          <w:szCs w:val="10"/>
          <w:vertAlign w:val="subscript"/>
        </w:rPr>
        <w:t>2</w:t>
      </w:r>
      <w:r w:rsidRPr="001D63A1">
        <w:rPr>
          <w:b/>
          <w:i/>
          <w:sz w:val="10"/>
          <w:szCs w:val="10"/>
        </w:rPr>
        <w:t>)Р(А/</w:t>
      </w:r>
      <w:r w:rsidRPr="001D63A1">
        <w:rPr>
          <w:b/>
          <w:i/>
          <w:sz w:val="10"/>
          <w:szCs w:val="10"/>
          <w:lang w:val="en-US"/>
        </w:rPr>
        <w:t>H</w:t>
      </w:r>
      <w:r w:rsidRPr="001D63A1">
        <w:rPr>
          <w:b/>
          <w:i/>
          <w:sz w:val="10"/>
          <w:szCs w:val="10"/>
          <w:vertAlign w:val="subscript"/>
        </w:rPr>
        <w:t>2</w:t>
      </w:r>
      <w:r w:rsidRPr="001D63A1">
        <w:rPr>
          <w:b/>
          <w:i/>
          <w:sz w:val="10"/>
          <w:szCs w:val="10"/>
        </w:rPr>
        <w:t>).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b/>
          <w:sz w:val="10"/>
          <w:szCs w:val="10"/>
        </w:rPr>
        <w:t>Априорная вероятность</w:t>
      </w:r>
      <w:r w:rsidRPr="001D63A1">
        <w:rPr>
          <w:sz w:val="10"/>
          <w:szCs w:val="10"/>
        </w:rPr>
        <w:t xml:space="preserve"> содержит в себе исходные предположения о вероятности той или иной гипотезы.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b/>
          <w:sz w:val="10"/>
          <w:szCs w:val="10"/>
        </w:rPr>
        <w:t>Апостериорная вероятность</w:t>
      </w:r>
      <w:r w:rsidRPr="001D63A1">
        <w:rPr>
          <w:sz w:val="10"/>
          <w:szCs w:val="10"/>
        </w:rPr>
        <w:t xml:space="preserve"> поправляет исходные предположения с учетом сделанных наблюдений.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При большом числе наблюдений апостериорная вероятность практически не зависит от априорной вероятности.</w:t>
      </w: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При малой статистике разумный выбор априорной вероятности представляет собой основную проблему при применении баейсовского вывода.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C7674E" w:rsidRPr="001D63A1" w:rsidRDefault="00C7674E" w:rsidP="009E29EC">
      <w:pPr>
        <w:pStyle w:val="NormalWeb"/>
        <w:tabs>
          <w:tab w:val="left" w:pos="8520"/>
        </w:tabs>
        <w:spacing w:before="0" w:beforeAutospacing="0" w:after="0" w:afterAutospacing="0"/>
        <w:ind w:right="90"/>
        <w:jc w:val="both"/>
        <w:rPr>
          <w:b/>
          <w:color w:val="00B050"/>
          <w:sz w:val="10"/>
          <w:szCs w:val="10"/>
        </w:rPr>
      </w:pPr>
      <w:r w:rsidRPr="001D63A1">
        <w:rPr>
          <w:b/>
          <w:bCs/>
          <w:color w:val="00B050"/>
          <w:sz w:val="10"/>
          <w:szCs w:val="10"/>
        </w:rPr>
        <w:t>10.</w:t>
      </w:r>
      <w:r w:rsidRPr="001D63A1">
        <w:rPr>
          <w:b/>
          <w:color w:val="00B050"/>
          <w:sz w:val="10"/>
          <w:szCs w:val="10"/>
        </w:rPr>
        <w:t>  Схемы повторных независимых испытаний. Формулы Бернулли и Пуассона.</w:t>
      </w:r>
    </w:p>
    <w:p w:rsidR="00C7674E" w:rsidRPr="001D63A1" w:rsidRDefault="00C7674E" w:rsidP="00C7674E">
      <w:pPr>
        <w:pStyle w:val="NormalWeb"/>
        <w:tabs>
          <w:tab w:val="left" w:pos="8520"/>
        </w:tabs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На практике приходится сталкиваться с такими задачами, которые можно представить в виде многократно повторяющихся испытаний, в результате каждого из которых может появиться или не появиться событие</w:t>
      </w:r>
      <w:r w:rsidR="000E3A58" w:rsidRPr="001D63A1">
        <w:rPr>
          <w:noProof/>
          <w:sz w:val="10"/>
          <w:szCs w:val="10"/>
          <w:lang w:eastAsia="en-US"/>
        </w:rPr>
        <w:t xml:space="preserve"> </w:t>
      </w:r>
      <w:r w:rsidR="000E3A58" w:rsidRPr="001D63A1">
        <w:rPr>
          <w:b/>
          <w:noProof/>
          <w:sz w:val="10"/>
          <w:szCs w:val="10"/>
          <w:lang w:val="en-US" w:eastAsia="en-US"/>
        </w:rPr>
        <w:t>A</w:t>
      </w:r>
      <w:r w:rsidRPr="001D63A1">
        <w:rPr>
          <w:sz w:val="10"/>
          <w:szCs w:val="10"/>
        </w:rPr>
        <w:t xml:space="preserve">. При этом интерес представляет исход не каждого "отдельного испытания, а общее количество появлений события </w:t>
      </w:r>
      <w:r w:rsidR="000E3A58" w:rsidRPr="001D63A1">
        <w:rPr>
          <w:b/>
          <w:noProof/>
          <w:sz w:val="10"/>
          <w:szCs w:val="10"/>
          <w:lang w:val="en-US" w:eastAsia="en-US"/>
        </w:rPr>
        <w:t>A</w:t>
      </w:r>
      <w:r w:rsidR="009E29EC" w:rsidRPr="001D63A1">
        <w:rPr>
          <w:sz w:val="10"/>
          <w:szCs w:val="10"/>
        </w:rPr>
        <w:t xml:space="preserve"> </w:t>
      </w:r>
      <w:r w:rsidRPr="001D63A1">
        <w:rPr>
          <w:sz w:val="10"/>
          <w:szCs w:val="10"/>
        </w:rPr>
        <w:t xml:space="preserve">в результате определенного количества испытаний. В подобных задачах нужно уметь определять вероятность любого числа </w:t>
      </w:r>
      <w:r w:rsidR="000E3A58" w:rsidRPr="001D63A1">
        <w:rPr>
          <w:b/>
          <w:i/>
          <w:noProof/>
          <w:sz w:val="10"/>
          <w:szCs w:val="10"/>
          <w:lang w:val="en-US" w:eastAsia="en-US"/>
        </w:rPr>
        <w:t>m</w:t>
      </w:r>
      <w:r w:rsidR="009E29EC" w:rsidRPr="001D63A1">
        <w:rPr>
          <w:sz w:val="10"/>
          <w:szCs w:val="10"/>
        </w:rPr>
        <w:t xml:space="preserve"> </w:t>
      </w:r>
      <w:r w:rsidRPr="001D63A1">
        <w:rPr>
          <w:sz w:val="10"/>
          <w:szCs w:val="10"/>
        </w:rPr>
        <w:t xml:space="preserve">появлений события </w:t>
      </w:r>
      <w:r w:rsidR="000E3A58" w:rsidRPr="001D63A1">
        <w:rPr>
          <w:b/>
          <w:noProof/>
          <w:sz w:val="10"/>
          <w:szCs w:val="10"/>
          <w:lang w:val="en-US" w:eastAsia="en-US"/>
        </w:rPr>
        <w:t>A</w:t>
      </w:r>
      <w:r w:rsidR="009E29EC" w:rsidRPr="001D63A1">
        <w:rPr>
          <w:sz w:val="10"/>
          <w:szCs w:val="10"/>
        </w:rPr>
        <w:t xml:space="preserve"> </w:t>
      </w:r>
      <w:r w:rsidRPr="001D63A1">
        <w:rPr>
          <w:sz w:val="10"/>
          <w:szCs w:val="10"/>
        </w:rPr>
        <w:t xml:space="preserve">в результате </w:t>
      </w:r>
      <w:r w:rsidR="000E3A58" w:rsidRPr="001D63A1">
        <w:rPr>
          <w:b/>
          <w:i/>
          <w:noProof/>
          <w:sz w:val="10"/>
          <w:szCs w:val="10"/>
          <w:lang w:val="en-US" w:eastAsia="en-US"/>
        </w:rPr>
        <w:t>n</w:t>
      </w:r>
      <w:r w:rsidR="009E29EC" w:rsidRPr="001D63A1">
        <w:rPr>
          <w:sz w:val="10"/>
          <w:szCs w:val="10"/>
        </w:rPr>
        <w:t xml:space="preserve"> </w:t>
      </w:r>
      <w:r w:rsidRPr="001D63A1">
        <w:rPr>
          <w:sz w:val="10"/>
          <w:szCs w:val="10"/>
        </w:rPr>
        <w:t xml:space="preserve">испытаний. Рассмотрим случай, когда испытания являются независимыми и вероятность появления события </w:t>
      </w:r>
      <w:r w:rsidR="000E3A58" w:rsidRPr="001D63A1">
        <w:rPr>
          <w:b/>
          <w:noProof/>
          <w:sz w:val="10"/>
          <w:szCs w:val="10"/>
          <w:lang w:val="en-US" w:eastAsia="en-US"/>
        </w:rPr>
        <w:t>A</w:t>
      </w:r>
      <w:r w:rsidR="009E29EC" w:rsidRPr="001D63A1">
        <w:rPr>
          <w:sz w:val="10"/>
          <w:szCs w:val="10"/>
        </w:rPr>
        <w:t xml:space="preserve"> </w:t>
      </w:r>
      <w:r w:rsidRPr="001D63A1">
        <w:rPr>
          <w:sz w:val="10"/>
          <w:szCs w:val="10"/>
        </w:rPr>
        <w:t xml:space="preserve">в каждом испытании постоянна. Такие испытания называются </w:t>
      </w:r>
      <w:r w:rsidRPr="001D63A1">
        <w:rPr>
          <w:b/>
          <w:bCs/>
          <w:i/>
          <w:iCs/>
          <w:sz w:val="10"/>
          <w:szCs w:val="10"/>
        </w:rPr>
        <w:t>повторными независимыми.</w:t>
      </w:r>
      <w:r w:rsidRPr="001D63A1">
        <w:rPr>
          <w:sz w:val="10"/>
          <w:szCs w:val="10"/>
        </w:rPr>
        <w:tab/>
      </w:r>
    </w:p>
    <w:p w:rsidR="00C7674E" w:rsidRPr="001D63A1" w:rsidRDefault="00C7674E" w:rsidP="00C7674E">
      <w:pPr>
        <w:pStyle w:val="NormalWeb"/>
        <w:tabs>
          <w:tab w:val="left" w:pos="8520"/>
        </w:tabs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>Формула Бернули</w:t>
      </w:r>
    </w:p>
    <w:p w:rsidR="00C7674E" w:rsidRPr="001D63A1" w:rsidRDefault="00C7674E" w:rsidP="00C7674E">
      <w:pPr>
        <w:pStyle w:val="NormalWeb"/>
        <w:tabs>
          <w:tab w:val="left" w:pos="8520"/>
        </w:tabs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noProof/>
          <w:sz w:val="10"/>
          <w:szCs w:val="10"/>
          <w:lang w:val="en-US" w:eastAsia="en-US"/>
        </w:rPr>
        <w:drawing>
          <wp:inline distT="0" distB="0" distL="0" distR="0">
            <wp:extent cx="1614184" cy="208233"/>
            <wp:effectExtent l="19050" t="0" r="5066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822" cy="20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rmalWeb"/>
        <w:tabs>
          <w:tab w:val="left" w:pos="8520"/>
        </w:tabs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>Формула Пуассона</w:t>
      </w:r>
    </w:p>
    <w:p w:rsidR="00C7674E" w:rsidRPr="001D63A1" w:rsidRDefault="00C7674E" w:rsidP="000E3A58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Если вероятность </w:t>
      </w:r>
      <w:r w:rsidR="000E3A58" w:rsidRPr="001D63A1">
        <w:rPr>
          <w:rFonts w:ascii="Times New Roman" w:hAnsi="Times New Roman" w:cs="Times New Roman"/>
          <w:b/>
          <w:i/>
          <w:noProof/>
          <w:sz w:val="10"/>
          <w:szCs w:val="10"/>
          <w:lang w:val="en-US"/>
        </w:rPr>
        <w:t>p</w:t>
      </w:r>
      <w:r w:rsidR="000E3A58" w:rsidRPr="001D63A1">
        <w:rPr>
          <w:rFonts w:ascii="Times New Roman" w:hAnsi="Times New Roman" w:cs="Times New Roman"/>
          <w:b/>
          <w:i/>
          <w:noProof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наступления события </w:t>
      </w:r>
      <w:r w:rsidR="000E3A58" w:rsidRPr="001D63A1">
        <w:rPr>
          <w:rFonts w:ascii="Times New Roman" w:hAnsi="Times New Roman" w:cs="Times New Roman"/>
          <w:b/>
          <w:noProof/>
          <w:sz w:val="10"/>
          <w:szCs w:val="10"/>
          <w:lang w:val="en-US"/>
        </w:rPr>
        <w:t>A</w:t>
      </w:r>
      <w:r w:rsidR="000E3A58" w:rsidRPr="001D63A1">
        <w:rPr>
          <w:rFonts w:ascii="Times New Roman" w:hAnsi="Times New Roman" w:cs="Times New Roman"/>
          <w:noProof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в каждом испытании постоянна, но мала, число независимых испытаний </w:t>
      </w:r>
      <w:r w:rsidR="000E3A58" w:rsidRPr="001D63A1">
        <w:rPr>
          <w:rFonts w:ascii="Times New Roman" w:hAnsi="Times New Roman" w:cs="Times New Roman"/>
          <w:b/>
          <w:noProof/>
          <w:sz w:val="10"/>
          <w:szCs w:val="10"/>
          <w:lang w:val="en-US"/>
        </w:rPr>
        <w:t>n</w:t>
      </w:r>
      <w:r w:rsidR="000E3A58" w:rsidRPr="001D63A1">
        <w:rPr>
          <w:rFonts w:ascii="Times New Roman" w:hAnsi="Times New Roman" w:cs="Times New Roman"/>
          <w:b/>
          <w:noProof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достаточно велико, но значение произведения </w:t>
      </w:r>
      <w:r w:rsidR="000E3A58" w:rsidRPr="001D63A1">
        <w:rPr>
          <w:rFonts w:ascii="Times New Roman" w:hAnsi="Times New Roman" w:cs="Times New Roman"/>
          <w:b/>
          <w:noProof/>
          <w:sz w:val="10"/>
          <w:szCs w:val="10"/>
          <w:lang w:val="en-US"/>
        </w:rPr>
        <w:t>np</w:t>
      </w:r>
      <w:r w:rsidR="000E3A58" w:rsidRPr="001D63A1">
        <w:rPr>
          <w:rFonts w:ascii="Times New Roman" w:hAnsi="Times New Roman" w:cs="Times New Roman"/>
          <w:b/>
          <w:noProof/>
          <w:sz w:val="10"/>
          <w:szCs w:val="10"/>
        </w:rPr>
        <w:t>=λ</w:t>
      </w:r>
      <w:r w:rsidR="000E3A58" w:rsidRPr="001D63A1">
        <w:rPr>
          <w:rFonts w:ascii="Times New Roman" w:hAnsi="Times New Roman" w:cs="Times New Roman"/>
          <w:noProof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остается небольшим (не больше десяти), то вероятность того, что в этих испытаниях событие Анаступит </w:t>
      </w:r>
      <w:r w:rsidRPr="001D63A1">
        <w:rPr>
          <w:rFonts w:ascii="Times New Roman" w:hAnsi="Times New Roman" w:cs="Times New Roman"/>
          <w:noProof/>
          <w:sz w:val="10"/>
          <w:szCs w:val="10"/>
          <w:lang w:val="en-US" w:eastAsia="ru-RU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>раз,</w:t>
      </w:r>
    </w:p>
    <w:p w:rsidR="00C7674E" w:rsidRPr="001D63A1" w:rsidRDefault="00C7674E" w:rsidP="00C76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 w:rsidRPr="001D63A1"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654128" cy="189244"/>
            <wp:effectExtent l="19050" t="0" r="0" b="0"/>
            <wp:docPr id="99" name="Рисунок 16" descr="P_{m,n}\approx\frac{\lambda^m}{m!}\,e^{-\lambda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_{m,n}\approx\frac{\lambda^m}{m!}\,e^{-\lambda}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1" cy="1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C7674E" w:rsidRPr="001D63A1" w:rsidRDefault="00C7674E" w:rsidP="00C7674E">
      <w:pPr>
        <w:pStyle w:val="NormalWeb"/>
        <w:tabs>
          <w:tab w:val="left" w:pos="8520"/>
        </w:tabs>
        <w:spacing w:before="0" w:beforeAutospacing="0" w:after="0" w:afterAutospacing="0"/>
        <w:ind w:left="426" w:right="90"/>
        <w:jc w:val="both"/>
        <w:rPr>
          <w:sz w:val="10"/>
          <w:szCs w:val="10"/>
        </w:rPr>
      </w:pPr>
    </w:p>
    <w:p w:rsidR="00C7674E" w:rsidRPr="001D63A1" w:rsidRDefault="00C7674E" w:rsidP="009E29EC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11.</w:t>
      </w:r>
      <w:r w:rsidRPr="001D63A1">
        <w:rPr>
          <w:b/>
          <w:color w:val="FF0000"/>
          <w:sz w:val="10"/>
          <w:szCs w:val="10"/>
        </w:rPr>
        <w:t>  Дискретные случайные величины.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b/>
          <w:bCs/>
          <w:sz w:val="10"/>
          <w:szCs w:val="10"/>
        </w:rPr>
        <w:t>Случайная величина</w:t>
      </w:r>
      <w:r w:rsidRPr="001D63A1">
        <w:rPr>
          <w:sz w:val="10"/>
          <w:szCs w:val="10"/>
        </w:rPr>
        <w:t xml:space="preserve"> — это величина, которая принимает в результате опыта одно из множества значений, причём появление того или иного значения этой величины до её измерения нельзя точно предсказать.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b/>
          <w:sz w:val="10"/>
          <w:szCs w:val="10"/>
        </w:rPr>
        <w:t>Дискретной случайной величиной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 xml:space="preserve"> называется величина, которая принимает конечное или бесконечное счетное множество значений</w:t>
      </w:r>
      <w:r w:rsidRPr="001D63A1">
        <w:rPr>
          <w:rFonts w:ascii="Times New Roman" w:hAnsi="Times New Roman" w:cs="Times New Roman"/>
          <w:sz w:val="10"/>
          <w:szCs w:val="10"/>
        </w:rPr>
        <w:t>.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Для дискретной случайной величины Х функция f(x)=P(X=x), заданная для каждого значения х, называется </w:t>
      </w:r>
      <w:r w:rsidRPr="001D63A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законом распределения вероятностей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для случайной величины Х.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Из аксиом вероятностей следует, что функция f(x) может быть законом распределения случайной величины Х тогда, и только тогда, когда выполняются следующие условия: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306320" cy="113452"/>
            <wp:effectExtent l="19050" t="0" r="0" b="0"/>
            <wp:docPr id="100" name="Рисунок 28" descr="http://kurs.ido.tpu.ru/courses/theory_ver/tema6/f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urs.ido.tpu.ru/courses/theory_ver/tema6/f13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4" cy="1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для каждого возможного значения Х.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379247" cy="207512"/>
            <wp:effectExtent l="0" t="0" r="1753" b="0"/>
            <wp:docPr id="101" name="Рисунок 27" descr="http://kurs.ido.tpu.ru/courses/theory_ver/tema6/f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urs.ido.tpu.ru/courses/theory_ver/tema6/f13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9" cy="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, суммирование для всех возможных значений Х.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left="426" w:right="90"/>
        <w:jc w:val="both"/>
        <w:rPr>
          <w:color w:val="00B0F0"/>
          <w:sz w:val="10"/>
          <w:szCs w:val="10"/>
        </w:rPr>
      </w:pPr>
    </w:p>
    <w:p w:rsidR="00C7674E" w:rsidRPr="001D63A1" w:rsidRDefault="00C7674E" w:rsidP="00D87FED">
      <w:pPr>
        <w:pStyle w:val="NormalWeb"/>
        <w:spacing w:before="0" w:beforeAutospacing="0" w:after="0" w:afterAutospacing="0"/>
        <w:ind w:right="90"/>
        <w:jc w:val="both"/>
        <w:rPr>
          <w:b/>
          <w:color w:val="00B050"/>
          <w:sz w:val="10"/>
          <w:szCs w:val="10"/>
        </w:rPr>
      </w:pPr>
      <w:r w:rsidRPr="001D63A1">
        <w:rPr>
          <w:b/>
          <w:bCs/>
          <w:color w:val="00B050"/>
          <w:sz w:val="10"/>
          <w:szCs w:val="10"/>
        </w:rPr>
        <w:t>12.</w:t>
      </w:r>
      <w:r w:rsidRPr="001D63A1">
        <w:rPr>
          <w:b/>
          <w:color w:val="00B050"/>
          <w:sz w:val="10"/>
          <w:szCs w:val="10"/>
        </w:rPr>
        <w:t>  Математическое ожидание случайной величины и его свойства.</w:t>
      </w:r>
    </w:p>
    <w:p w:rsidR="00C7674E" w:rsidRPr="001D63A1" w:rsidRDefault="00C7674E" w:rsidP="00D87FED">
      <w:pPr>
        <w:pStyle w:val="NormalWeb"/>
        <w:spacing w:before="0" w:beforeAutospacing="0" w:after="0" w:afterAutospacing="0"/>
        <w:ind w:right="90"/>
        <w:jc w:val="both"/>
        <w:rPr>
          <w:color w:val="00B0F0"/>
          <w:sz w:val="10"/>
          <w:szCs w:val="10"/>
        </w:rPr>
      </w:pPr>
      <w:r w:rsidRPr="001D63A1">
        <w:rPr>
          <w:b/>
          <w:sz w:val="10"/>
          <w:szCs w:val="10"/>
        </w:rPr>
        <w:t xml:space="preserve">Математическое ожидание дискретной случайной величины </w:t>
      </w:r>
      <w:r w:rsidRPr="001D63A1">
        <w:rPr>
          <w:sz w:val="10"/>
          <w:szCs w:val="10"/>
        </w:rPr>
        <w:t xml:space="preserve">- это сумма парных произведений всех возможных ее значений на соответствующие вероятности. 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Математическое ожидание случайной величины есть величина постоянная и поэтому представляет числовую характеристику случайной величины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 xml:space="preserve"> .</w:t>
      </w:r>
      <w:proofErr w:type="gramEnd"/>
    </w:p>
    <w:p w:rsidR="009E29EC" w:rsidRPr="001D63A1" w:rsidRDefault="009E29EC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Для дискретной случайной величины</w:t>
      </w:r>
      <w:r w:rsidRPr="001D63A1">
        <w:rPr>
          <w:rFonts w:ascii="Times New Roman" w:hAnsi="Times New Roman" w:cs="Times New Roman"/>
          <w:b/>
          <w:sz w:val="10"/>
          <w:szCs w:val="10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10"/>
            <w:szCs w:val="10"/>
          </w:rPr>
          <m:t>M</m:t>
        </m:r>
        <m:d>
          <m:dPr>
            <m:ctrlPr>
              <w:rPr>
                <w:rFonts w:ascii="Cambria Math" w:hAnsi="Times New Roman" w:cs="Times New Roman"/>
                <w:b/>
                <w:i/>
                <w:sz w:val="10"/>
                <w:szCs w:val="1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10"/>
            <w:szCs w:val="1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10"/>
                <w:szCs w:val="10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Times New Roman" w:cs="Times New Roman"/>
                <w:sz w:val="10"/>
                <w:szCs w:val="10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</w:rPr>
              <m:t>x</m:t>
            </m:r>
            <m:r>
              <m:rPr>
                <m:sty m:val="bi"/>
              </m:rPr>
              <w:rPr>
                <w:rFonts w:ascii="Times New Roman" w:hAnsi="Cambria Math" w:cs="Times New Roman"/>
                <w:sz w:val="10"/>
                <w:szCs w:val="10"/>
              </w:rPr>
              <m:t>*</m:t>
            </m:r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</w:rPr>
              <m:t>P</m:t>
            </m:r>
            <m:r>
              <m:rPr>
                <m:sty m:val="bi"/>
              </m:rPr>
              <w:rPr>
                <w:rFonts w:ascii="Cambria Math" w:hAnsi="Times New Roman" w:cs="Times New Roman"/>
                <w:sz w:val="10"/>
                <w:szCs w:val="10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0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10"/>
                <w:szCs w:val="10"/>
              </w:rPr>
              <m:t>)</m:t>
            </m:r>
          </m:e>
        </m:nary>
        <w:proofErr w:type="gramEnd"/>
      </m:oMath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Вероятностный смысл математического ожидания: математическое ожидание приближенно равно среднему арифметическому наблюдаемых значений случайной величины.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Свойства математического ожидания</w:t>
      </w:r>
    </w:p>
    <w:p w:rsidR="00C7674E" w:rsidRPr="001D63A1" w:rsidRDefault="00C7674E" w:rsidP="000E3A58">
      <w:pPr>
        <w:pStyle w:val="NoSpacing"/>
        <w:numPr>
          <w:ilvl w:val="0"/>
          <w:numId w:val="5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Мат ожидание постоянной величины равно этой величине.</w:t>
      </w:r>
      <w:r w:rsidR="00D87FED"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MC=C</w:t>
      </w:r>
    </w:p>
    <w:p w:rsidR="00C7674E" w:rsidRPr="001D63A1" w:rsidRDefault="00C7674E" w:rsidP="000E3A58">
      <w:pPr>
        <w:pStyle w:val="NoSpacing"/>
        <w:numPr>
          <w:ilvl w:val="0"/>
          <w:numId w:val="5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Мат</w:t>
      </w:r>
      <w:r w:rsidR="00D87FED"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</w:rPr>
        <w:t xml:space="preserve">ожидание суммы двух (или нескольких) случайных величин и равно </w:t>
      </w:r>
      <w:r w:rsidR="00D87FED" w:rsidRPr="001D63A1">
        <w:rPr>
          <w:rFonts w:ascii="Times New Roman" w:hAnsi="Times New Roman" w:cs="Times New Roman"/>
          <w:sz w:val="10"/>
          <w:szCs w:val="10"/>
        </w:rPr>
        <w:t>сумме</w:t>
      </w:r>
      <w:r w:rsidRPr="001D63A1">
        <w:rPr>
          <w:rFonts w:ascii="Times New Roman" w:hAnsi="Times New Roman" w:cs="Times New Roman"/>
          <w:sz w:val="10"/>
          <w:szCs w:val="10"/>
        </w:rPr>
        <w:t xml:space="preserve"> их математических ожиданий</w:t>
      </w:r>
      <w:r w:rsidR="00D87FED" w:rsidRPr="001D63A1">
        <w:rPr>
          <w:rFonts w:ascii="Times New Roman" w:hAnsi="Times New Roman" w:cs="Times New Roman"/>
          <w:sz w:val="10"/>
          <w:szCs w:val="10"/>
        </w:rPr>
        <w:t xml:space="preserve">. 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proofErr w:type="spellStart"/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x+y</w:t>
      </w:r>
      <w:proofErr w:type="spellEnd"/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)=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x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)+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y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</w:t>
      </w:r>
    </w:p>
    <w:p w:rsidR="00C7674E" w:rsidRPr="001D63A1" w:rsidRDefault="00C7674E" w:rsidP="000E3A58">
      <w:pPr>
        <w:pStyle w:val="NoSpacing"/>
        <w:numPr>
          <w:ilvl w:val="0"/>
          <w:numId w:val="5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Мат</w:t>
      </w:r>
      <w:r w:rsidR="00D87FED"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</w:rPr>
        <w:t>ожидание произведения двух независимых случайных величин и равно произведению их математических ожиданий.</w:t>
      </w:r>
      <w:r w:rsidR="00D87FED"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proofErr w:type="spellStart"/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xy</w:t>
      </w:r>
      <w:proofErr w:type="spellEnd"/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)=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x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*M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y</w:t>
      </w:r>
      <w:r w:rsidR="00D87FED" w:rsidRPr="001D63A1">
        <w:rPr>
          <w:rFonts w:ascii="Times New Roman" w:hAnsi="Times New Roman" w:cs="Times New Roman"/>
          <w:b/>
          <w:i/>
          <w:sz w:val="10"/>
          <w:szCs w:val="10"/>
        </w:rPr>
        <w:t>)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rFonts w:eastAsiaTheme="minorHAnsi"/>
          <w:sz w:val="10"/>
          <w:szCs w:val="10"/>
          <w:lang w:eastAsia="en-US"/>
        </w:rPr>
      </w:pP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13.</w:t>
      </w:r>
      <w:r w:rsidRPr="001D63A1">
        <w:rPr>
          <w:b/>
          <w:color w:val="FF0000"/>
          <w:sz w:val="10"/>
          <w:szCs w:val="10"/>
        </w:rPr>
        <w:t>  Дисперсия случайной величины и ее свойства. Стандартное (среднее квадратическое) отклонение.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b/>
          <w:sz w:val="10"/>
          <w:szCs w:val="10"/>
        </w:rPr>
        <w:t>Дисперсия</w:t>
      </w:r>
      <w:r w:rsidRPr="001D63A1">
        <w:rPr>
          <w:sz w:val="10"/>
          <w:szCs w:val="10"/>
        </w:rPr>
        <w:t xml:space="preserve"> случайной величины характеризует степень рассеивания (разброса) значений случайной величины относительно ее математического ожидания. Дисперсия </w:t>
      </w:r>
      <w:proofErr w:type="gramStart"/>
      <w:r w:rsidRPr="001D63A1">
        <w:rPr>
          <w:sz w:val="10"/>
          <w:szCs w:val="10"/>
        </w:rPr>
        <w:t>СВ</w:t>
      </w:r>
      <w:proofErr w:type="gramEnd"/>
      <w:r w:rsidRPr="001D63A1">
        <w:rPr>
          <w:sz w:val="10"/>
          <w:szCs w:val="10"/>
        </w:rPr>
        <w:t xml:space="preserve"> (как дискретной, так и непрерывной) есть неслучайная (постоянная) величина.</w:t>
      </w:r>
    </w:p>
    <w:p w:rsidR="00D87FED" w:rsidRPr="001D63A1" w:rsidRDefault="00D87FED" w:rsidP="00C7674E">
      <w:pPr>
        <w:pStyle w:val="NormalWeb"/>
        <w:spacing w:before="0" w:beforeAutospacing="0" w:after="0" w:afterAutospacing="0"/>
        <w:ind w:right="90"/>
        <w:jc w:val="both"/>
        <w:rPr>
          <w:noProof/>
          <w:sz w:val="10"/>
          <w:szCs w:val="10"/>
          <w:lang w:val="en-US"/>
        </w:rPr>
      </w:pPr>
      <w:r w:rsidRPr="001D63A1">
        <w:rPr>
          <w:noProof/>
          <w:sz w:val="10"/>
          <w:szCs w:val="10"/>
          <w:lang w:val="en-US" w:eastAsia="en-US"/>
        </w:rPr>
        <w:drawing>
          <wp:inline distT="0" distB="0" distL="0" distR="0">
            <wp:extent cx="833642" cy="85502"/>
            <wp:effectExtent l="19050" t="0" r="4558" b="0"/>
            <wp:docPr id="116" name="Picture 1" descr="D[X] = M[X^2] - \left(M[X]\right)^2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[X] = M[X^2] - \left(M[X]\right)^2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65" cy="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sz w:val="10"/>
            <w:szCs w:val="10"/>
            <w:lang w:val="en-US"/>
          </w:rPr>
          <m:t xml:space="preserve"> D</m:t>
        </m:r>
        <m:d>
          <m:dPr>
            <m:ctrlPr>
              <w:rPr>
                <w:rFonts w:ascii="Cambria Math" w:hAnsi="Cambria Math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hAnsi="Cambria Math"/>
                <w:sz w:val="10"/>
                <w:szCs w:val="10"/>
                <w:lang w:val="en-US"/>
              </w:rPr>
              <m:t>x</m:t>
            </m:r>
          </m:e>
        </m:d>
        <m:r>
          <w:rPr>
            <w:rFonts w:ascii="Cambria Math"/>
            <w:sz w:val="10"/>
            <w:szCs w:val="10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10"/>
                <w:szCs w:val="10"/>
                <w:lang w:val="en-US"/>
              </w:rPr>
            </m:ctrlPr>
          </m:sSup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10"/>
                    <w:szCs w:val="10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/>
                    <w:sz w:val="10"/>
                    <w:szCs w:val="10"/>
                    <w:lang w:val="en-US"/>
                  </w:rPr>
                  <m:t>((</m:t>
                </m:r>
                <m:r>
                  <w:rPr>
                    <w:rFonts w:ascii="Cambria Math" w:hAnsi="Cambria Math"/>
                    <w:sz w:val="10"/>
                    <w:szCs w:val="10"/>
                    <w:lang w:val="en-US"/>
                  </w:rPr>
                  <m:t>x</m:t>
                </m:r>
                <m:r>
                  <w:rPr>
                    <w:sz w:val="10"/>
                    <w:szCs w:val="10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10"/>
                    <w:szCs w:val="10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10"/>
                    <w:szCs w:val="10"/>
                    <w:lang w:val="en-US"/>
                  </w:rPr>
                  <m:t>)</m:t>
                </m:r>
              </m:e>
            </m:nary>
          </m:e>
          <m:sup>
            <m:r>
              <w:rPr>
                <w:rFonts w:ascii="Cambria Math"/>
                <w:sz w:val="10"/>
                <w:szCs w:val="10"/>
                <w:lang w:val="en-US"/>
              </w:rPr>
              <m:t>2</m:t>
            </m:r>
          </m:sup>
        </m:sSup>
        <m:r>
          <w:rPr>
            <w:rFonts w:hAnsi="Cambria Math"/>
            <w:sz w:val="10"/>
            <w:szCs w:val="10"/>
            <w:lang w:val="en-US"/>
          </w:rPr>
          <m:t>*</m:t>
        </m:r>
        <m:r>
          <w:rPr>
            <w:rFonts w:ascii="Cambria Math" w:hAnsi="Cambria Math"/>
            <w:sz w:val="10"/>
            <w:szCs w:val="10"/>
            <w:lang w:val="en-US"/>
          </w:rPr>
          <m:t>P</m:t>
        </m:r>
        <m:r>
          <w:rPr>
            <w:rFonts w:ascii="Cambria Math"/>
            <w:sz w:val="10"/>
            <w:szCs w:val="10"/>
            <w:lang w:val="en-US"/>
          </w:rPr>
          <m:t>(</m:t>
        </m:r>
        <m:r>
          <w:rPr>
            <w:rFonts w:ascii="Cambria Math" w:hAnsi="Cambria Math"/>
            <w:sz w:val="10"/>
            <w:szCs w:val="10"/>
            <w:lang w:val="en-US"/>
          </w:rPr>
          <m:t>x</m:t>
        </m:r>
        <m:r>
          <w:rPr>
            <w:rFonts w:ascii="Cambria Math"/>
            <w:sz w:val="10"/>
            <w:szCs w:val="10"/>
            <w:lang w:val="en-US"/>
          </w:rPr>
          <m:t>)</m:t>
        </m:r>
      </m:oMath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b/>
          <w:sz w:val="10"/>
          <w:szCs w:val="10"/>
        </w:rPr>
      </w:pPr>
      <w:r w:rsidRPr="001D63A1">
        <w:rPr>
          <w:b/>
          <w:sz w:val="10"/>
          <w:szCs w:val="10"/>
        </w:rPr>
        <w:t>Свойства:</w:t>
      </w:r>
    </w:p>
    <w:p w:rsidR="00C7674E" w:rsidRPr="001D63A1" w:rsidRDefault="00C7674E" w:rsidP="000E3A58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90" w:hanging="153"/>
        <w:jc w:val="both"/>
        <w:rPr>
          <w:sz w:val="10"/>
          <w:szCs w:val="10"/>
        </w:rPr>
      </w:pPr>
      <w:r w:rsidRPr="001D63A1">
        <w:rPr>
          <w:sz w:val="10"/>
          <w:szCs w:val="10"/>
        </w:rPr>
        <w:t xml:space="preserve">Дисперсия постоянной величины </w:t>
      </w:r>
      <w:proofErr w:type="gramStart"/>
      <w:r w:rsidRPr="001D63A1">
        <w:rPr>
          <w:rStyle w:val="Emphasis"/>
          <w:sz w:val="10"/>
          <w:szCs w:val="10"/>
        </w:rPr>
        <w:t>с</w:t>
      </w:r>
      <w:proofErr w:type="gramEnd"/>
      <w:r w:rsidRPr="001D63A1">
        <w:rPr>
          <w:sz w:val="10"/>
          <w:szCs w:val="10"/>
        </w:rPr>
        <w:t xml:space="preserve"> равна нулю.</w:t>
      </w:r>
      <w:r w:rsidR="00AD6E27" w:rsidRPr="001D63A1">
        <w:rPr>
          <w:sz w:val="10"/>
          <w:szCs w:val="10"/>
        </w:rPr>
        <w:t xml:space="preserve"> </w:t>
      </w:r>
      <w:r w:rsidR="00AD6E27" w:rsidRPr="001D63A1">
        <w:rPr>
          <w:b/>
          <w:i/>
          <w:sz w:val="10"/>
          <w:szCs w:val="10"/>
          <w:lang w:val="en-US"/>
        </w:rPr>
        <w:t>D(C)=0</w:t>
      </w:r>
    </w:p>
    <w:p w:rsidR="00C7674E" w:rsidRPr="001D63A1" w:rsidRDefault="00D87FED" w:rsidP="000E3A58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90" w:hanging="153"/>
        <w:jc w:val="both"/>
        <w:rPr>
          <w:b/>
          <w:bCs/>
          <w:sz w:val="10"/>
          <w:szCs w:val="10"/>
        </w:rPr>
      </w:pPr>
      <w:r w:rsidRPr="001D63A1">
        <w:rPr>
          <w:sz w:val="10"/>
          <w:szCs w:val="10"/>
        </w:rPr>
        <w:t xml:space="preserve">Постоянный множитель можно выносить за знак дисперсии, возведя в квадрат. </w:t>
      </w:r>
      <w:r w:rsidRPr="001D63A1">
        <w:rPr>
          <w:b/>
          <w:i/>
          <w:sz w:val="10"/>
          <w:szCs w:val="10"/>
          <w:lang w:val="en-US"/>
        </w:rPr>
        <w:t>D(</w:t>
      </w:r>
      <w:proofErr w:type="spellStart"/>
      <w:r w:rsidRPr="001D63A1">
        <w:rPr>
          <w:b/>
          <w:i/>
          <w:sz w:val="10"/>
          <w:szCs w:val="10"/>
          <w:lang w:val="en-US"/>
        </w:rPr>
        <w:t>Cx</w:t>
      </w:r>
      <w:proofErr w:type="spellEnd"/>
      <w:r w:rsidRPr="001D63A1">
        <w:rPr>
          <w:b/>
          <w:i/>
          <w:sz w:val="10"/>
          <w:szCs w:val="10"/>
          <w:lang w:val="en-US"/>
        </w:rPr>
        <w:t>)=C</w:t>
      </w:r>
      <w:r w:rsidRPr="001D63A1">
        <w:rPr>
          <w:b/>
          <w:i/>
          <w:sz w:val="10"/>
          <w:szCs w:val="10"/>
          <w:vertAlign w:val="superscript"/>
          <w:lang w:val="en-US"/>
        </w:rPr>
        <w:t>2</w:t>
      </w:r>
      <w:r w:rsidRPr="001D63A1">
        <w:rPr>
          <w:b/>
          <w:i/>
          <w:sz w:val="10"/>
          <w:szCs w:val="10"/>
          <w:lang w:val="en-US"/>
        </w:rPr>
        <w:t>D(x)</w:t>
      </w:r>
    </w:p>
    <w:p w:rsidR="00AD6E27" w:rsidRPr="001D63A1" w:rsidRDefault="00AD6E27" w:rsidP="000E3A58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90" w:hanging="153"/>
        <w:jc w:val="both"/>
        <w:rPr>
          <w:bCs/>
          <w:sz w:val="10"/>
          <w:szCs w:val="10"/>
        </w:rPr>
      </w:pPr>
      <w:r w:rsidRPr="001D63A1">
        <w:rPr>
          <w:bCs/>
          <w:sz w:val="10"/>
          <w:szCs w:val="10"/>
        </w:rPr>
        <w:t xml:space="preserve">Дисперсия суммы независимых случайных величин = сумме дисперсий. </w:t>
      </w:r>
      <w:r w:rsidRPr="001D63A1">
        <w:rPr>
          <w:b/>
          <w:bCs/>
          <w:i/>
          <w:sz w:val="10"/>
          <w:szCs w:val="10"/>
          <w:lang w:val="en-US"/>
        </w:rPr>
        <w:t>D(</w:t>
      </w:r>
      <w:proofErr w:type="spellStart"/>
      <w:r w:rsidRPr="001D63A1">
        <w:rPr>
          <w:b/>
          <w:bCs/>
          <w:i/>
          <w:sz w:val="10"/>
          <w:szCs w:val="10"/>
          <w:lang w:val="en-US"/>
        </w:rPr>
        <w:t>x+y</w:t>
      </w:r>
      <w:proofErr w:type="spellEnd"/>
      <w:r w:rsidRPr="001D63A1">
        <w:rPr>
          <w:b/>
          <w:bCs/>
          <w:i/>
          <w:sz w:val="10"/>
          <w:szCs w:val="10"/>
          <w:lang w:val="en-US"/>
        </w:rPr>
        <w:t>)=D(x)+D(y)</w:t>
      </w:r>
    </w:p>
    <w:p w:rsidR="00C7674E" w:rsidRPr="001D63A1" w:rsidRDefault="00C7674E" w:rsidP="000E3A58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b/>
          <w:bCs/>
          <w:sz w:val="10"/>
          <w:szCs w:val="10"/>
        </w:rPr>
        <w:t>Средним квадратическим отклонением (СКО)</w:t>
      </w:r>
      <w:r w:rsidR="00AD6E27" w:rsidRPr="001D63A1">
        <w:rPr>
          <w:rStyle w:val="Emphasis"/>
          <w:rFonts w:ascii="Times New Roman" w:hAnsi="Times New Roman" w:cs="Times New Roman"/>
          <w:b/>
          <w:bCs/>
          <w:sz w:val="10"/>
          <w:szCs w:val="10"/>
        </w:rPr>
        <w:t xml:space="preserve">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СВ</w:t>
      </w:r>
      <w:proofErr w:type="gramEnd"/>
      <w:r w:rsidR="00AD6E27"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X</w:t>
      </w:r>
      <w:r w:rsidRPr="001D63A1">
        <w:rPr>
          <w:rFonts w:ascii="Times New Roman" w:hAnsi="Times New Roman" w:cs="Times New Roman"/>
          <w:sz w:val="10"/>
          <w:szCs w:val="10"/>
        </w:rPr>
        <w:t xml:space="preserve"> называется характеристика </w:t>
      </w:r>
      <w:r w:rsidRPr="001D63A1">
        <w:rPr>
          <w:rFonts w:ascii="Times New Roman" w:hAnsi="Times New Roman" w:cs="Times New Roman"/>
          <w:noProof/>
          <w:sz w:val="10"/>
          <w:szCs w:val="10"/>
          <w:vertAlign w:val="subscript"/>
          <w:lang w:val="en-US"/>
        </w:rPr>
        <w:drawing>
          <wp:inline distT="0" distB="0" distL="0" distR="0">
            <wp:extent cx="121920" cy="236220"/>
            <wp:effectExtent l="0" t="0" r="0" b="0"/>
            <wp:docPr id="102" name="Рисунок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A1">
        <w:rPr>
          <w:rFonts w:ascii="Times New Roman" w:hAnsi="Times New Roman" w:cs="Times New Roman"/>
          <w:noProof/>
          <w:sz w:val="10"/>
          <w:szCs w:val="10"/>
          <w:vertAlign w:val="subscript"/>
          <w:lang w:val="en-US"/>
        </w:rPr>
        <w:drawing>
          <wp:inline distT="0" distB="0" distL="0" distR="0">
            <wp:extent cx="682177" cy="139934"/>
            <wp:effectExtent l="19050" t="0" r="3623" b="0"/>
            <wp:docPr id="103" name="Рисунок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3" cy="14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A58" w:rsidRPr="001D63A1">
        <w:rPr>
          <w:rFonts w:ascii="Times New Roman" w:hAnsi="Times New Roman" w:cs="Times New Roman"/>
          <w:sz w:val="10"/>
          <w:szCs w:val="10"/>
        </w:rPr>
        <w:t>.</w:t>
      </w:r>
      <w:r w:rsidRPr="001D63A1">
        <w:rPr>
          <w:rFonts w:ascii="Times New Roman" w:hAnsi="Times New Roman" w:cs="Times New Roman"/>
          <w:sz w:val="10"/>
          <w:szCs w:val="10"/>
        </w:rPr>
        <w:t>СКО характеризует ширину диапазона значений СВ.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left="360" w:right="90"/>
        <w:jc w:val="both"/>
        <w:rPr>
          <w:b/>
          <w:bCs/>
          <w:sz w:val="10"/>
          <w:szCs w:val="10"/>
        </w:rPr>
      </w:pPr>
    </w:p>
    <w:p w:rsidR="00C7674E" w:rsidRPr="001D63A1" w:rsidRDefault="00C7674E" w:rsidP="00785847">
      <w:pPr>
        <w:pStyle w:val="NormalWeb"/>
        <w:spacing w:before="0" w:beforeAutospacing="0" w:after="0" w:afterAutospacing="0"/>
        <w:ind w:left="142" w:right="90"/>
        <w:jc w:val="both"/>
        <w:rPr>
          <w:b/>
          <w:color w:val="00B050"/>
          <w:sz w:val="10"/>
          <w:szCs w:val="10"/>
        </w:rPr>
      </w:pPr>
      <w:r w:rsidRPr="001D63A1">
        <w:rPr>
          <w:b/>
          <w:bCs/>
          <w:color w:val="00B050"/>
          <w:sz w:val="10"/>
          <w:szCs w:val="10"/>
        </w:rPr>
        <w:t>14.</w:t>
      </w:r>
      <w:r w:rsidRPr="001D63A1">
        <w:rPr>
          <w:b/>
          <w:color w:val="00B050"/>
          <w:sz w:val="10"/>
          <w:szCs w:val="10"/>
        </w:rPr>
        <w:t>  Непрерывные случайные величины.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i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i w:val="0"/>
          <w:sz w:val="10"/>
          <w:szCs w:val="10"/>
        </w:rPr>
        <w:t>Непрерывной случайной величиной называется случайная величина, которая может принять любое значение из заданного числового отрезка.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Вероятность любого отдельного значения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непрерывной случайной величины</w:t>
      </w:r>
      <w:r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="005D7857" w:rsidRPr="001D63A1">
        <w:rPr>
          <w:rFonts w:ascii="Times New Roman" w:hAnsi="Times New Roman" w:cs="Times New Roman"/>
          <w:sz w:val="10"/>
          <w:szCs w:val="10"/>
        </w:rPr>
        <w:t>= 0</w:t>
      </w:r>
      <w:r w:rsidRPr="001D63A1">
        <w:rPr>
          <w:rFonts w:ascii="Times New Roman" w:hAnsi="Times New Roman" w:cs="Times New Roman"/>
          <w:sz w:val="10"/>
          <w:szCs w:val="10"/>
        </w:rPr>
        <w:t>.</w:t>
      </w:r>
      <w:r w:rsidR="005D7857" w:rsidRPr="001D63A1">
        <w:rPr>
          <w:rFonts w:ascii="Times New Roman" w:hAnsi="Times New Roman" w:cs="Times New Roman"/>
          <w:sz w:val="10"/>
          <w:szCs w:val="10"/>
        </w:rPr>
        <w:t xml:space="preserve"> Для непрерывной величины важно рассматривать вероятность, что она окажется в интервале.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Непрерывными случайными величинами называют еще величины, функция распределения которых везде непрерывна. </w:t>
      </w:r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C7674E" w:rsidRPr="001D63A1" w:rsidRDefault="00C7674E" w:rsidP="005D7857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15.</w:t>
      </w:r>
      <w:r w:rsidRPr="001D63A1">
        <w:rPr>
          <w:b/>
          <w:color w:val="FF0000"/>
          <w:sz w:val="10"/>
          <w:szCs w:val="10"/>
        </w:rPr>
        <w:t>  Функция и плотность распределения вероятностей.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Функцией распределения называют функцию</w:t>
      </w:r>
      <w:proofErr w:type="gramStart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,</w:t>
      </w:r>
      <w:proofErr w:type="gramEnd"/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определяющую вероятность того, что случайная величина примет значение, которое изображается на числовой оси точкой, лежащей левее точки х, т.е. </w:t>
      </w:r>
    </w:p>
    <w:p w:rsidR="00C7674E" w:rsidRPr="001D63A1" w:rsidRDefault="00C7674E" w:rsidP="00C7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F(x)=P(X&lt;x)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Свойства функции распределения: </w:t>
      </w:r>
    </w:p>
    <w:p w:rsidR="00C7674E" w:rsidRPr="001D63A1" w:rsidRDefault="00C7674E" w:rsidP="005D7857">
      <w:pPr>
        <w:pStyle w:val="NoSpacing"/>
        <w:numPr>
          <w:ilvl w:val="0"/>
          <w:numId w:val="7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Значения функции распределения принадлежит отрезку [0;1]: 0</w:t>
      </w:r>
      <w:r w:rsidR="005D7857" w:rsidRPr="001D63A1">
        <w:rPr>
          <w:rFonts w:ascii="Times New Roman" w:hAnsi="Times New Roman" w:cs="Times New Roman"/>
          <w:noProof/>
          <w:sz w:val="10"/>
          <w:szCs w:val="10"/>
        </w:rPr>
        <w:t>≤</w:t>
      </w:r>
      <w:r w:rsidRPr="001D63A1">
        <w:rPr>
          <w:rFonts w:ascii="Times New Roman" w:hAnsi="Times New Roman" w:cs="Times New Roman"/>
          <w:sz w:val="10"/>
          <w:szCs w:val="10"/>
        </w:rPr>
        <w:t>F(x)</w:t>
      </w:r>
      <w:r w:rsidR="005D7857" w:rsidRPr="001D63A1">
        <w:rPr>
          <w:rFonts w:ascii="Times New Roman" w:hAnsi="Times New Roman" w:cs="Times New Roman"/>
          <w:noProof/>
          <w:sz w:val="10"/>
          <w:szCs w:val="10"/>
        </w:rPr>
        <w:t>≤</w:t>
      </w:r>
      <w:r w:rsidRPr="001D63A1">
        <w:rPr>
          <w:rFonts w:ascii="Times New Roman" w:hAnsi="Times New Roman" w:cs="Times New Roman"/>
          <w:sz w:val="10"/>
          <w:szCs w:val="10"/>
        </w:rPr>
        <w:t>1</w:t>
      </w:r>
    </w:p>
    <w:p w:rsidR="005D7857" w:rsidRPr="001D63A1" w:rsidRDefault="00C7674E" w:rsidP="005D7857">
      <w:pPr>
        <w:pStyle w:val="NoSpacing"/>
        <w:numPr>
          <w:ilvl w:val="0"/>
          <w:numId w:val="7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F(x) - неубывающая функция</w:t>
      </w:r>
    </w:p>
    <w:p w:rsidR="005D7857" w:rsidRPr="001D63A1" w:rsidRDefault="005D7857" w:rsidP="005D7857">
      <w:pPr>
        <w:pStyle w:val="NoSpacing"/>
        <w:numPr>
          <w:ilvl w:val="0"/>
          <w:numId w:val="7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Ф-я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распределения от +∞ =1.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F</w:t>
      </w:r>
      <w:r w:rsidRPr="001D63A1">
        <w:rPr>
          <w:rFonts w:ascii="Times New Roman" w:hAnsi="Times New Roman" w:cs="Times New Roman"/>
          <w:sz w:val="10"/>
          <w:szCs w:val="10"/>
        </w:rPr>
        <w:t>(+∞)=1</w:t>
      </w:r>
    </w:p>
    <w:p w:rsidR="005D7857" w:rsidRPr="001D63A1" w:rsidRDefault="005D7857" w:rsidP="005D7857">
      <w:pPr>
        <w:pStyle w:val="NoSpacing"/>
        <w:numPr>
          <w:ilvl w:val="0"/>
          <w:numId w:val="7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lastRenderedPageBreak/>
        <w:t>Ф-я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распределения от - ∞=0.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F</w:t>
      </w:r>
      <w:r w:rsidRPr="001D63A1">
        <w:rPr>
          <w:rFonts w:ascii="Times New Roman" w:hAnsi="Times New Roman" w:cs="Times New Roman"/>
          <w:sz w:val="10"/>
          <w:szCs w:val="10"/>
        </w:rPr>
        <w:t>(-∞)=0</w:t>
      </w:r>
    </w:p>
    <w:p w:rsidR="005D7857" w:rsidRPr="001D63A1" w:rsidRDefault="005D7857" w:rsidP="005D7857">
      <w:pPr>
        <w:pStyle w:val="NoSpacing"/>
        <w:numPr>
          <w:ilvl w:val="0"/>
          <w:numId w:val="7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Вер-ть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попадания случайной величины в интервал (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a</w:t>
      </w:r>
      <w:r w:rsidRPr="001D63A1">
        <w:rPr>
          <w:rFonts w:ascii="Times New Roman" w:hAnsi="Times New Roman" w:cs="Times New Roman"/>
          <w:sz w:val="10"/>
          <w:szCs w:val="10"/>
        </w:rPr>
        <w:t>,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b</w:t>
      </w:r>
      <w:r w:rsidRPr="001D63A1">
        <w:rPr>
          <w:rFonts w:ascii="Times New Roman" w:hAnsi="Times New Roman" w:cs="Times New Roman"/>
          <w:sz w:val="10"/>
          <w:szCs w:val="10"/>
        </w:rPr>
        <w:t xml:space="preserve">) =приращению ф-и распределения на этом интервале: </w:t>
      </w:r>
    </w:p>
    <w:p w:rsidR="005D7857" w:rsidRPr="001D63A1" w:rsidRDefault="005D7857" w:rsidP="005D7857">
      <w:pPr>
        <w:pStyle w:val="NoSpacing"/>
        <w:ind w:left="131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  <w:lang w:val="en-US"/>
        </w:rPr>
        <w:t>P</w:t>
      </w:r>
      <w:r w:rsidRPr="001D63A1">
        <w:rPr>
          <w:rFonts w:ascii="Times New Roman" w:hAnsi="Times New Roman" w:cs="Times New Roman"/>
          <w:sz w:val="10"/>
          <w:szCs w:val="10"/>
        </w:rPr>
        <w:t>(</w:t>
      </w:r>
      <w:proofErr w:type="gramEnd"/>
      <w:r w:rsidRPr="001D63A1">
        <w:rPr>
          <w:rFonts w:ascii="Times New Roman" w:hAnsi="Times New Roman" w:cs="Times New Roman"/>
          <w:sz w:val="10"/>
          <w:szCs w:val="10"/>
          <w:lang w:val="en-US"/>
        </w:rPr>
        <w:t>a</w:t>
      </w:r>
      <w:r w:rsidRPr="001D63A1">
        <w:rPr>
          <w:rFonts w:ascii="Times New Roman" w:hAnsi="Times New Roman" w:cs="Times New Roman"/>
          <w:sz w:val="10"/>
          <w:szCs w:val="10"/>
        </w:rPr>
        <w:t>&lt;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X</w:t>
      </w:r>
      <w:r w:rsidRPr="001D63A1">
        <w:rPr>
          <w:rFonts w:ascii="Times New Roman" w:hAnsi="Times New Roman" w:cs="Times New Roman"/>
          <w:sz w:val="10"/>
          <w:szCs w:val="10"/>
        </w:rPr>
        <w:t>&lt;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b</w:t>
      </w:r>
      <w:r w:rsidRPr="001D63A1">
        <w:rPr>
          <w:rFonts w:ascii="Times New Roman" w:hAnsi="Times New Roman" w:cs="Times New Roman"/>
          <w:sz w:val="10"/>
          <w:szCs w:val="10"/>
        </w:rPr>
        <w:t>)=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F</w:t>
      </w:r>
      <w:r w:rsidRPr="001D63A1">
        <w:rPr>
          <w:rFonts w:ascii="Times New Roman" w:hAnsi="Times New Roman" w:cs="Times New Roman"/>
          <w:sz w:val="10"/>
          <w:szCs w:val="10"/>
        </w:rPr>
        <w:t>(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b</w:t>
      </w:r>
      <w:r w:rsidRPr="001D63A1">
        <w:rPr>
          <w:rFonts w:ascii="Times New Roman" w:hAnsi="Times New Roman" w:cs="Times New Roman"/>
          <w:sz w:val="10"/>
          <w:szCs w:val="10"/>
        </w:rPr>
        <w:t>)-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F</w:t>
      </w:r>
      <w:r w:rsidRPr="001D63A1">
        <w:rPr>
          <w:rFonts w:ascii="Times New Roman" w:hAnsi="Times New Roman" w:cs="Times New Roman"/>
          <w:sz w:val="10"/>
          <w:szCs w:val="10"/>
        </w:rPr>
        <w:t>(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a</w:t>
      </w:r>
      <w:r w:rsidRPr="001D63A1">
        <w:rPr>
          <w:rFonts w:ascii="Times New Roman" w:hAnsi="Times New Roman" w:cs="Times New Roman"/>
          <w:sz w:val="10"/>
          <w:szCs w:val="10"/>
        </w:rPr>
        <w:t>)</w:t>
      </w:r>
    </w:p>
    <w:p w:rsidR="00DF7510" w:rsidRPr="001D63A1" w:rsidRDefault="00DF7510" w:rsidP="005D7857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Д</w:t>
      </w:r>
      <w:r w:rsidR="00C7674E" w:rsidRPr="001D63A1">
        <w:rPr>
          <w:rFonts w:ascii="Times New Roman" w:hAnsi="Times New Roman" w:cs="Times New Roman"/>
          <w:sz w:val="10"/>
          <w:szCs w:val="10"/>
        </w:rPr>
        <w:t xml:space="preserve">ля задания закона распределения </w:t>
      </w:r>
      <w:r w:rsidR="00C7674E" w:rsidRPr="001D63A1">
        <w:rPr>
          <w:rStyle w:val="Emphasis"/>
          <w:rFonts w:ascii="Times New Roman" w:hAnsi="Times New Roman" w:cs="Times New Roman"/>
          <w:sz w:val="10"/>
          <w:szCs w:val="10"/>
        </w:rPr>
        <w:t>непрерывной случайной величины</w:t>
      </w:r>
      <w:r w:rsidR="00C7674E" w:rsidRPr="001D63A1">
        <w:rPr>
          <w:rFonts w:ascii="Times New Roman" w:hAnsi="Times New Roman" w:cs="Times New Roman"/>
          <w:sz w:val="10"/>
          <w:szCs w:val="10"/>
        </w:rPr>
        <w:t xml:space="preserve"> используется функция </w:t>
      </w:r>
    </w:p>
    <w:p w:rsidR="00C7674E" w:rsidRPr="001D63A1" w:rsidRDefault="00C7674E" w:rsidP="005D7857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sz w:val="10"/>
          <w:szCs w:val="10"/>
        </w:rPr>
        <w:t>f</w:t>
      </w:r>
      <w:r w:rsidRPr="001D63A1">
        <w:rPr>
          <w:rFonts w:ascii="Times New Roman" w:hAnsi="Times New Roman" w:cs="Times New Roman"/>
          <w:sz w:val="10"/>
          <w:szCs w:val="10"/>
        </w:rPr>
        <w:t>(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x</w:t>
      </w:r>
      <w:r w:rsidRPr="001D63A1">
        <w:rPr>
          <w:rFonts w:ascii="Times New Roman" w:hAnsi="Times New Roman" w:cs="Times New Roman"/>
          <w:sz w:val="10"/>
          <w:szCs w:val="10"/>
        </w:rPr>
        <w:t>) = 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F</w:t>
      </w:r>
      <w:r w:rsidR="00DF7510" w:rsidRPr="001D63A1">
        <w:rPr>
          <w:rStyle w:val="Emphasis"/>
          <w:rFonts w:ascii="Times New Roman" w:hAnsi="Times New Roman" w:cs="Times New Roman"/>
          <w:sz w:val="10"/>
          <w:szCs w:val="10"/>
        </w:rPr>
        <w:t xml:space="preserve"> </w:t>
      </w:r>
      <w:r w:rsidR="00DF7510" w:rsidRPr="001D63A1">
        <w:rPr>
          <w:rFonts w:ascii="Times New Roman" w:hAnsi="Times New Roman" w:cs="Times New Roman"/>
          <w:b/>
          <w:sz w:val="10"/>
          <w:szCs w:val="10"/>
        </w:rPr>
        <w:t>’</w:t>
      </w:r>
      <w:r w:rsidRPr="001D63A1">
        <w:rPr>
          <w:rFonts w:ascii="Times New Roman" w:hAnsi="Times New Roman" w:cs="Times New Roman"/>
          <w:sz w:val="10"/>
          <w:szCs w:val="10"/>
        </w:rPr>
        <w:t>(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x</w:t>
      </w:r>
      <w:r w:rsidRPr="001D63A1">
        <w:rPr>
          <w:rFonts w:ascii="Times New Roman" w:hAnsi="Times New Roman" w:cs="Times New Roman"/>
          <w:sz w:val="10"/>
          <w:szCs w:val="10"/>
        </w:rPr>
        <w:t xml:space="preserve">),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которая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называется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плотностью вероятности</w:t>
      </w:r>
      <w:r w:rsidRPr="001D63A1">
        <w:rPr>
          <w:rFonts w:ascii="Times New Roman" w:hAnsi="Times New Roman" w:cs="Times New Roman"/>
          <w:sz w:val="10"/>
          <w:szCs w:val="10"/>
        </w:rPr>
        <w:t xml:space="preserve"> и которая является производной от функции распределения. Поэтому ее еще называют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дифференциальной</w:t>
      </w:r>
      <w:r w:rsidRPr="001D63A1">
        <w:rPr>
          <w:rFonts w:ascii="Times New Roman" w:hAnsi="Times New Roman" w:cs="Times New Roman"/>
          <w:sz w:val="10"/>
          <w:szCs w:val="10"/>
        </w:rPr>
        <w:t xml:space="preserve"> функцией, а функцию распределения называют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интегральной</w:t>
      </w:r>
      <w:r w:rsidRPr="001D63A1">
        <w:rPr>
          <w:rFonts w:ascii="Times New Roman" w:hAnsi="Times New Roman" w:cs="Times New Roman"/>
          <w:sz w:val="10"/>
          <w:szCs w:val="10"/>
        </w:rPr>
        <w:t xml:space="preserve"> функцией.</w:t>
      </w:r>
    </w:p>
    <w:p w:rsidR="00C7674E" w:rsidRPr="001D63A1" w:rsidRDefault="00C7674E" w:rsidP="00C7674E">
      <w:pPr>
        <w:pStyle w:val="NoSpacing"/>
        <w:rPr>
          <w:rStyle w:val="Emphasis"/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Кривая, изображающая плотность распределения, называется </w:t>
      </w:r>
      <w:r w:rsidRPr="001D63A1">
        <w:rPr>
          <w:rStyle w:val="Emphasis"/>
          <w:rFonts w:ascii="Times New Roman" w:hAnsi="Times New Roman" w:cs="Times New Roman"/>
          <w:sz w:val="10"/>
          <w:szCs w:val="10"/>
        </w:rPr>
        <w:t>кривой распределения</w:t>
      </w:r>
    </w:p>
    <w:p w:rsidR="00DF7510" w:rsidRPr="001D63A1" w:rsidRDefault="00DF7510" w:rsidP="00C7674E">
      <w:pPr>
        <w:pStyle w:val="NoSpacing"/>
        <w:rPr>
          <w:rStyle w:val="Emphasis"/>
          <w:rFonts w:ascii="Times New Roman" w:hAnsi="Times New Roman" w:cs="Times New Roman"/>
          <w:b/>
          <w:i w:val="0"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b/>
          <w:i w:val="0"/>
          <w:sz w:val="10"/>
          <w:szCs w:val="10"/>
        </w:rPr>
        <w:t>Св-ва плотности:</w:t>
      </w:r>
    </w:p>
    <w:p w:rsidR="00DF7510" w:rsidRPr="001D63A1" w:rsidRDefault="00C725A0" w:rsidP="00C725A0">
      <w:pPr>
        <w:pStyle w:val="NoSpacing"/>
        <w:numPr>
          <w:ilvl w:val="0"/>
          <w:numId w:val="9"/>
        </w:numPr>
        <w:ind w:left="284" w:hanging="153"/>
        <w:rPr>
          <w:rStyle w:val="Emphasis"/>
          <w:rFonts w:ascii="Times New Roman" w:hAnsi="Times New Roman" w:cs="Times New Roman"/>
          <w:i w:val="0"/>
          <w:iCs w:val="0"/>
          <w:sz w:val="10"/>
          <w:szCs w:val="10"/>
        </w:rPr>
      </w:pPr>
      <w:r w:rsidRPr="001D63A1">
        <w:rPr>
          <w:rStyle w:val="Emphasis"/>
          <w:rFonts w:ascii="Times New Roman" w:hAnsi="Times New Roman" w:cs="Times New Roman"/>
          <w:i w:val="0"/>
          <w:sz w:val="10"/>
          <w:szCs w:val="10"/>
        </w:rPr>
        <w:t>Плотность распределения есть непрерывная ф-я</w:t>
      </w:r>
    </w:p>
    <w:p w:rsidR="00C725A0" w:rsidRPr="001D63A1" w:rsidRDefault="00C725A0" w:rsidP="00C725A0">
      <w:pPr>
        <w:pStyle w:val="NoSpacing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Площадь под графиком плотности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распр-я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=1</w:t>
      </w:r>
    </w:p>
    <w:p w:rsidR="00C725A0" w:rsidRPr="001D63A1" w:rsidRDefault="00C725A0" w:rsidP="00C725A0">
      <w:pPr>
        <w:pStyle w:val="NoSpacing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sz w:val="10"/>
          <w:szCs w:val="10"/>
        </w:rPr>
        <w:t>Вер-ть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попадания случайной величины в интервал (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a</w:t>
      </w:r>
      <w:r w:rsidRPr="001D63A1">
        <w:rPr>
          <w:rFonts w:ascii="Times New Roman" w:hAnsi="Times New Roman" w:cs="Times New Roman"/>
          <w:sz w:val="10"/>
          <w:szCs w:val="10"/>
        </w:rPr>
        <w:t>,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b</w:t>
      </w:r>
      <w:r w:rsidRPr="001D63A1">
        <w:rPr>
          <w:rFonts w:ascii="Times New Roman" w:hAnsi="Times New Roman" w:cs="Times New Roman"/>
          <w:sz w:val="10"/>
          <w:szCs w:val="10"/>
        </w:rPr>
        <w:t xml:space="preserve">) = опр-ому интегралу от плотности в пределах от а до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b</w:t>
      </w:r>
      <w:r w:rsidRPr="001D63A1">
        <w:rPr>
          <w:rFonts w:ascii="Times New Roman" w:hAnsi="Times New Roman" w:cs="Times New Roman"/>
          <w:sz w:val="10"/>
          <w:szCs w:val="10"/>
        </w:rPr>
        <w:t>/</w:t>
      </w:r>
    </w:p>
    <w:p w:rsidR="00C7674E" w:rsidRPr="001D63A1" w:rsidRDefault="00C725A0" w:rsidP="00C7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10"/>
              <w:szCs w:val="10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10"/>
                  <w:szCs w:val="1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10"/>
                  <w:szCs w:val="10"/>
                  <w:lang w:val="en-US" w:eastAsia="ru-RU"/>
                </w:rPr>
                <m:t>a&lt;x&lt;b</m:t>
              </m:r>
            </m:e>
          </m:d>
          <m:r>
            <w:rPr>
              <w:rFonts w:ascii="Cambria Math" w:eastAsia="Times New Roman" w:hAnsi="Cambria Math" w:cs="Times New Roman"/>
              <w:sz w:val="10"/>
              <w:szCs w:val="10"/>
              <w:lang w:val="en-US" w:eastAsia="ru-RU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10"/>
                  <w:szCs w:val="10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10"/>
                  <w:szCs w:val="10"/>
                  <w:lang w:val="en-US" w:eastAsia="ru-RU"/>
                </w:rPr>
                <m:t>a</m:t>
              </m:r>
            </m:sub>
            <m:sup>
              <m:r>
                <w:rPr>
                  <w:rFonts w:ascii="Cambria Math" w:eastAsia="Times New Roman" w:hAnsi="Cambria Math" w:cs="Times New Roman"/>
                  <w:sz w:val="10"/>
                  <w:szCs w:val="10"/>
                  <w:lang w:val="en-US" w:eastAsia="ru-RU"/>
                </w:rPr>
                <m:t>b</m:t>
              </m:r>
            </m:sup>
            <m:e>
              <m:r>
                <w:rPr>
                  <w:rFonts w:ascii="Cambria Math" w:eastAsia="Times New Roman" w:hAnsi="Cambria Math" w:cs="Times New Roman"/>
                  <w:sz w:val="10"/>
                  <w:szCs w:val="10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10"/>
                      <w:szCs w:val="1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0"/>
                      <w:szCs w:val="10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0"/>
                  <w:szCs w:val="10"/>
                  <w:lang w:val="en-US" w:eastAsia="ru-RU"/>
                </w:rPr>
                <m:t>dx</m:t>
              </m:r>
            </m:e>
          </m:nary>
        </m:oMath>
      </m:oMathPara>
    </w:p>
    <w:p w:rsidR="00C7674E" w:rsidRPr="001D63A1" w:rsidRDefault="00C7674E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</w:p>
    <w:p w:rsidR="00C7674E" w:rsidRPr="001D63A1" w:rsidRDefault="00C7674E" w:rsidP="00C31235">
      <w:pPr>
        <w:pStyle w:val="NormalWeb"/>
        <w:spacing w:before="0" w:beforeAutospacing="0" w:after="0" w:afterAutospacing="0"/>
        <w:ind w:right="90"/>
        <w:jc w:val="both"/>
        <w:rPr>
          <w:b/>
          <w:color w:val="00B050"/>
          <w:sz w:val="10"/>
          <w:szCs w:val="10"/>
        </w:rPr>
      </w:pPr>
      <w:r w:rsidRPr="001D63A1">
        <w:rPr>
          <w:b/>
          <w:bCs/>
          <w:color w:val="00B050"/>
          <w:sz w:val="10"/>
          <w:szCs w:val="10"/>
        </w:rPr>
        <w:t>16.</w:t>
      </w:r>
      <w:r w:rsidRPr="001D63A1">
        <w:rPr>
          <w:b/>
          <w:color w:val="00B050"/>
          <w:sz w:val="10"/>
          <w:szCs w:val="10"/>
        </w:rPr>
        <w:t>  Числовые характеристики непрерывных случайных величин и методы их нахождения.</w:t>
      </w:r>
    </w:p>
    <w:p w:rsidR="00C7674E" w:rsidRPr="001D63A1" w:rsidRDefault="00C725A0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Мат. Ожидание:</w:t>
      </w:r>
    </w:p>
    <w:p w:rsidR="00C725A0" w:rsidRPr="001D63A1" w:rsidRDefault="00C725A0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  <w:lang w:val="en-US"/>
        </w:rPr>
      </w:pPr>
      <m:oMathPara>
        <m:oMath>
          <m:r>
            <w:rPr>
              <w:rFonts w:ascii="Cambria Math" w:hAnsi="Cambria Math"/>
              <w:sz w:val="10"/>
              <w:szCs w:val="10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10"/>
                  <w:szCs w:val="10"/>
                </w:rPr>
              </m:ctrlPr>
            </m:dPr>
            <m:e>
              <m:r>
                <w:rPr>
                  <w:rFonts w:ascii="Cambria Math" w:hAnsi="Cambria Math"/>
                  <w:sz w:val="10"/>
                  <w:szCs w:val="10"/>
                </w:rPr>
                <m:t>x</m:t>
              </m:r>
            </m:e>
          </m:d>
          <m:r>
            <w:rPr>
              <w:rFonts w:ascii="Cambria Math" w:hAnsi="Cambria Math"/>
              <w:sz w:val="10"/>
              <w:szCs w:val="1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10"/>
                  <w:szCs w:val="10"/>
                </w:rPr>
              </m:ctrlPr>
            </m:naryPr>
            <m:sub>
              <m:r>
                <w:rPr>
                  <w:rFonts w:ascii="Cambria Math" w:hAnsi="Cambria Math"/>
                  <w:sz w:val="10"/>
                  <w:szCs w:val="10"/>
                </w:rPr>
                <m:t>-∞</m:t>
              </m:r>
            </m:sub>
            <m:sup>
              <m:r>
                <w:rPr>
                  <w:rFonts w:ascii="Cambria Math" w:hAnsi="Cambria Math"/>
                  <w:sz w:val="10"/>
                  <w:szCs w:val="10"/>
                </w:rPr>
                <m:t>+∞</m:t>
              </m:r>
            </m:sup>
            <m:e>
              <m:r>
                <w:rPr>
                  <w:rFonts w:ascii="Cambria Math" w:hAnsi="Cambria Math"/>
                  <w:sz w:val="10"/>
                  <w:szCs w:val="10"/>
                </w:rPr>
                <m:t>x*f</m:t>
              </m:r>
              <m:d>
                <m:dPr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dPr>
                <m:e>
                  <m:r>
                    <w:rPr>
                      <w:rFonts w:ascii="Cambria Math" w:hAnsi="Cambria Math"/>
                      <w:sz w:val="10"/>
                      <w:szCs w:val="1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0"/>
                  <w:szCs w:val="10"/>
                </w:rPr>
                <m:t>dx</m:t>
              </m:r>
            </m:e>
          </m:nary>
        </m:oMath>
      </m:oMathPara>
    </w:p>
    <w:p w:rsidR="00C725A0" w:rsidRPr="001D63A1" w:rsidRDefault="00C725A0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Дисперсия:</w:t>
      </w:r>
    </w:p>
    <w:p w:rsidR="00C725A0" w:rsidRPr="001D63A1" w:rsidRDefault="00C725A0" w:rsidP="00C7674E">
      <w:pPr>
        <w:pStyle w:val="NormalWeb"/>
        <w:spacing w:before="0" w:beforeAutospacing="0" w:after="0" w:afterAutospacing="0"/>
        <w:ind w:right="90"/>
        <w:jc w:val="both"/>
        <w:rPr>
          <w:i/>
          <w:sz w:val="10"/>
          <w:szCs w:val="10"/>
          <w:lang w:val="en-US"/>
        </w:rPr>
      </w:pPr>
      <m:oMathPara>
        <m:oMath>
          <m:r>
            <w:rPr>
              <w:rFonts w:ascii="Cambria Math" w:hAnsi="Cambria Math"/>
              <w:sz w:val="10"/>
              <w:szCs w:val="10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10"/>
                  <w:szCs w:val="10"/>
                </w:rPr>
              </m:ctrlPr>
            </m:dPr>
            <m:e>
              <m:r>
                <w:rPr>
                  <w:rFonts w:ascii="Cambria Math" w:hAnsi="Cambria Math"/>
                  <w:sz w:val="10"/>
                  <w:szCs w:val="10"/>
                </w:rPr>
                <m:t>x</m:t>
              </m:r>
            </m:e>
          </m:d>
          <m:r>
            <w:rPr>
              <w:rFonts w:ascii="Cambria Math" w:hAnsi="Cambria Math"/>
              <w:sz w:val="10"/>
              <w:szCs w:val="1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10"/>
                  <w:szCs w:val="10"/>
                </w:rPr>
              </m:ctrlPr>
            </m:naryPr>
            <m:sub>
              <m:r>
                <w:rPr>
                  <w:rFonts w:ascii="Cambria Math" w:hAnsi="Cambria Math"/>
                  <w:sz w:val="10"/>
                  <w:szCs w:val="10"/>
                </w:rPr>
                <m:t>-∞</m:t>
              </m:r>
            </m:sub>
            <m:sup>
              <m:r>
                <w:rPr>
                  <w:rFonts w:ascii="Cambria Math" w:hAnsi="Cambria Math"/>
                  <w:sz w:val="10"/>
                  <w:szCs w:val="10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0"/>
                      <w:szCs w:val="10"/>
                    </w:rPr>
                    <m:t>(x-M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0"/>
                          <w:szCs w:val="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0"/>
                          <w:szCs w:val="1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10"/>
                      <w:szCs w:val="1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0"/>
                      <w:szCs w:val="1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0"/>
                  <w:szCs w:val="10"/>
                </w:rPr>
                <m:t>*f</m:t>
              </m:r>
              <m:d>
                <m:dPr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dPr>
                <m:e>
                  <m:r>
                    <w:rPr>
                      <w:rFonts w:ascii="Cambria Math" w:hAnsi="Cambria Math"/>
                      <w:sz w:val="10"/>
                      <w:szCs w:val="1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0"/>
                  <w:szCs w:val="10"/>
                </w:rPr>
                <m:t>dx</m:t>
              </m:r>
            </m:e>
          </m:nary>
        </m:oMath>
      </m:oMathPara>
    </w:p>
    <w:p w:rsidR="00C725A0" w:rsidRPr="001D63A1" w:rsidRDefault="00C725A0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w:r w:rsidRPr="001D63A1">
        <w:rPr>
          <w:sz w:val="10"/>
          <w:szCs w:val="10"/>
        </w:rPr>
        <w:t>Стандартное отклонение:</w:t>
      </w:r>
    </w:p>
    <w:p w:rsidR="00C725A0" w:rsidRPr="001D63A1" w:rsidRDefault="000F5D06" w:rsidP="00C7674E">
      <w:pPr>
        <w:pStyle w:val="NormalWeb"/>
        <w:spacing w:before="0" w:beforeAutospacing="0" w:after="0" w:afterAutospacing="0"/>
        <w:ind w:right="90"/>
        <w:jc w:val="both"/>
        <w:rPr>
          <w:sz w:val="10"/>
          <w:szCs w:val="10"/>
        </w:rPr>
      </w:pPr>
      <m:oMathPara>
        <m:oMath>
          <m:r>
            <w:rPr>
              <w:rFonts w:ascii="Cambria Math" w:hAnsi="Cambria Math"/>
              <w:sz w:val="10"/>
              <w:szCs w:val="10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10"/>
                  <w:szCs w:val="10"/>
                </w:rPr>
              </m:ctrlPr>
            </m:radPr>
            <m:deg/>
            <m:e>
              <m:r>
                <w:rPr>
                  <w:rFonts w:ascii="Cambria Math" w:hAnsi="Cambria Math"/>
                  <w:sz w:val="10"/>
                  <w:szCs w:val="10"/>
                  <w:lang w:val="en-US"/>
                </w:rPr>
                <m:t>D(x)</m:t>
              </m:r>
            </m:e>
          </m:rad>
        </m:oMath>
      </m:oMathPara>
    </w:p>
    <w:p w:rsidR="00C7674E" w:rsidRPr="001D63A1" w:rsidRDefault="00C7674E" w:rsidP="00C31235">
      <w:pPr>
        <w:pStyle w:val="NormalWeb"/>
        <w:spacing w:before="0" w:beforeAutospacing="0" w:after="0" w:afterAutospacing="0"/>
        <w:ind w:right="90"/>
        <w:jc w:val="both"/>
        <w:rPr>
          <w:b/>
          <w:color w:val="FF0000"/>
          <w:sz w:val="10"/>
          <w:szCs w:val="10"/>
        </w:rPr>
      </w:pPr>
      <w:r w:rsidRPr="001D63A1">
        <w:rPr>
          <w:b/>
          <w:bCs/>
          <w:color w:val="FF0000"/>
          <w:sz w:val="10"/>
          <w:szCs w:val="10"/>
        </w:rPr>
        <w:t>17.</w:t>
      </w:r>
      <w:r w:rsidRPr="001D63A1">
        <w:rPr>
          <w:b/>
          <w:color w:val="FF0000"/>
          <w:sz w:val="10"/>
          <w:szCs w:val="10"/>
        </w:rPr>
        <w:t>  Понятие закона распределения случайной величины. Биномиальный и нормальный законы распределения. 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Соответствие между возможными значениями случайной величины и их вероятностями называют</w:t>
      </w:r>
      <w:r w:rsidRPr="001D63A1">
        <w:rPr>
          <w:rFonts w:ascii="Times New Roman" w:hAnsi="Times New Roman" w:cs="Times New Roman"/>
          <w:b/>
          <w:sz w:val="10"/>
          <w:szCs w:val="10"/>
          <w:lang w:eastAsia="ru-RU"/>
        </w:rPr>
        <w:t xml:space="preserve"> законом распределения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дискретной случайной величины.</w:t>
      </w:r>
      <w:bookmarkStart w:id="0" w:name="_GoBack"/>
      <w:bookmarkEnd w:id="0"/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sz w:val="10"/>
          <w:szCs w:val="10"/>
          <w:lang w:eastAsia="ru-RU"/>
        </w:rPr>
        <w:t>Закон распределения можно задать в виде таблицы, формулы или графически.</w:t>
      </w:r>
    </w:p>
    <w:p w:rsidR="000F5D06" w:rsidRPr="001D63A1" w:rsidRDefault="00C7674E" w:rsidP="00C7674E">
      <w:pPr>
        <w:pStyle w:val="NoSpacing"/>
        <w:rPr>
          <w:rFonts w:ascii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hAnsi="Times New Roman" w:cs="Times New Roman"/>
          <w:b/>
          <w:sz w:val="10"/>
          <w:szCs w:val="10"/>
          <w:lang w:eastAsia="ru-RU"/>
        </w:rPr>
        <w:t xml:space="preserve">Биномиальным </w:t>
      </w:r>
      <w:r w:rsidR="000F5D06"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>распределение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 xml:space="preserve"> – </w:t>
      </w:r>
      <w:proofErr w:type="gramStart"/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распр-е</w:t>
      </w:r>
      <w:proofErr w:type="gramEnd"/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 xml:space="preserve"> </w:t>
      </w:r>
      <w:r w:rsidR="000F5D06" w:rsidRPr="001D63A1">
        <w:rPr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количества «успехов» в последовательности из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 </w:t>
      </w:r>
      <w:r w:rsidR="000F5D06" w:rsidRPr="001D63A1">
        <w:rPr>
          <w:rFonts w:ascii="Times New Roman" w:hAnsi="Times New Roman" w:cs="Times New Roman"/>
          <w:b/>
          <w:i/>
          <w:noProof/>
          <w:sz w:val="10"/>
          <w:szCs w:val="10"/>
          <w:lang w:val="en-US"/>
        </w:rPr>
        <w:t>n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 xml:space="preserve">  </w:t>
      </w:r>
      <w:r w:rsidR="000F5D06"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>независимых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 xml:space="preserve">  </w:t>
      </w:r>
      <w:r w:rsidR="000F5D06"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>случайных экспериментов</w:t>
      </w:r>
      <w:r w:rsidR="000F5D06" w:rsidRPr="001D63A1">
        <w:rPr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 xml:space="preserve">, таких, что </w:t>
      </w:r>
      <w:r w:rsidR="000F5D06"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вероятность 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 </w:t>
      </w:r>
      <w:r w:rsidR="000F5D06" w:rsidRPr="001D63A1">
        <w:rPr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«успеха» в каждом из них постоянна и равна</w:t>
      </w:r>
      <w:r w:rsidR="000F5D06" w:rsidRPr="001D63A1">
        <w:rPr>
          <w:rStyle w:val="apple-converted-space"/>
          <w:rFonts w:ascii="Times New Roman" w:hAnsi="Times New Roman" w:cs="Times New Roman"/>
          <w:color w:val="252525"/>
          <w:sz w:val="10"/>
          <w:szCs w:val="10"/>
          <w:shd w:val="clear" w:color="auto" w:fill="FFFFFF"/>
        </w:rPr>
        <w:t>.</w:t>
      </w:r>
      <w:r w:rsidRPr="001D63A1">
        <w:rPr>
          <w:rFonts w:ascii="Times New Roman" w:hAnsi="Times New Roman" w:cs="Times New Roman"/>
          <w:b/>
          <w:sz w:val="10"/>
          <w:szCs w:val="10"/>
          <w:lang w:eastAsia="ru-RU"/>
        </w:rPr>
        <w:t xml:space="preserve"> </w:t>
      </w:r>
      <w:r w:rsidR="000F5D06" w:rsidRPr="001D63A1">
        <w:rPr>
          <w:rFonts w:ascii="Times New Roman" w:hAnsi="Times New Roman" w:cs="Times New Roman"/>
          <w:sz w:val="10"/>
          <w:szCs w:val="10"/>
          <w:lang w:eastAsia="ru-RU"/>
        </w:rPr>
        <w:t>Определяется</w:t>
      </w:r>
      <w:r w:rsidRPr="001D63A1">
        <w:rPr>
          <w:rFonts w:ascii="Times New Roman" w:hAnsi="Times New Roman" w:cs="Times New Roman"/>
          <w:sz w:val="10"/>
          <w:szCs w:val="10"/>
          <w:lang w:eastAsia="ru-RU"/>
        </w:rPr>
        <w:t xml:space="preserve"> формулой Бернулли: </w:t>
      </w:r>
    </w:p>
    <w:p w:rsidR="00C7674E" w:rsidRPr="001D63A1" w:rsidRDefault="002653FA" w:rsidP="00C7674E">
      <w:pPr>
        <w:pStyle w:val="NoSpacing"/>
        <w:rPr>
          <w:rFonts w:ascii="Times New Roman" w:hAnsi="Times New Roman" w:cs="Times New Roman"/>
          <w:b/>
          <w:sz w:val="10"/>
          <w:szCs w:val="10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lang w:eastAsia="ru-RU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q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eastAsia="ru-RU"/>
                </w:rPr>
                <m:t>n-k</m:t>
              </m:r>
            </m:sup>
          </m:sSup>
        </m:oMath>
      </m:oMathPara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Нормальное распределение</w:t>
      </w:r>
      <w:r w:rsidR="001E25B7" w:rsidRPr="001D63A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 (распределение Гаусса). </w:t>
      </w:r>
      <w:r w:rsidR="001E25B7" w:rsidRPr="001D63A1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Непрерывная случайная величина имеет нормальное распределение, если ее пл-ть задается выраж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:</w:t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995775" cy="215302"/>
            <wp:effectExtent l="19050" t="0" r="0" b="0"/>
            <wp:docPr id="115" name="Рисунок 31" descr="&#10;    f(x) = \tfrac{1}{\sigma\sqrt{2\pi}}\; e^{ -\frac{(x-\mu)^2}{2\sigma^2} },&#10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#10;    f(x) = \tfrac{1}{\sigma\sqrt{2\pi}}\; e^{ -\frac{(x-\mu)^2}{2\sigma^2} },&#10; 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10" cy="2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где </w:t>
      </w:r>
      <w:r w:rsidR="001E25B7"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параметр </w:t>
      </w:r>
      <w:r w:rsidRPr="001D63A1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μ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 — мат ожидание, а </w:t>
      </w:r>
      <w:r w:rsidR="001E25B7"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параметр </w:t>
      </w:r>
      <w:r w:rsidRPr="001D63A1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σ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- стандартное отклонение</w:t>
      </w:r>
      <w:proofErr w:type="gramStart"/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(</w:t>
      </w:r>
      <w:r w:rsidRPr="001D63A1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σ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² — </w:t>
      </w:r>
      <w:proofErr w:type="gramEnd"/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дисперсия).</w:t>
      </w:r>
      <w:r w:rsidR="001E25B7"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1E25B7" w:rsidRPr="001D63A1" w:rsidRDefault="001E25B7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>Ф-я</w:t>
      </w:r>
      <w:proofErr w:type="gramEnd"/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распределения для норм закона:</w:t>
      </w:r>
    </w:p>
    <w:p w:rsidR="001E25B7" w:rsidRPr="001D63A1" w:rsidRDefault="00C31235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866381" cy="216708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8" cy="2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4E" w:rsidRPr="001D63A1" w:rsidRDefault="00C7674E" w:rsidP="00C7674E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63A1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Стандартным нормальным распределением</w:t>
      </w:r>
      <w:r w:rsidRPr="001D63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называется нормальное распределение с математическим ожиданием 0 и стандартным отклонением 1.</w:t>
      </w:r>
    </w:p>
    <w:p w:rsidR="00C7674E" w:rsidRPr="001D63A1" w:rsidRDefault="00C7674E" w:rsidP="00C7674E">
      <w:pPr>
        <w:pStyle w:val="NoSpacing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C31235" w:rsidRPr="001D63A1" w:rsidRDefault="00C31235" w:rsidP="00C31235">
      <w:pPr>
        <w:pStyle w:val="NoSpacing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:rsidR="00C7674E" w:rsidRPr="001D63A1" w:rsidRDefault="00C31235" w:rsidP="00C31235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 w:rsidRPr="001D63A1">
        <w:rPr>
          <w:rFonts w:ascii="Times New Roman" w:hAnsi="Times New Roman" w:cs="Times New Roman"/>
          <w:b/>
          <w:bCs/>
          <w:color w:val="00B050"/>
          <w:sz w:val="10"/>
          <w:szCs w:val="10"/>
          <w:shd w:val="clear" w:color="auto" w:fill="FFFFFF"/>
        </w:rPr>
        <w:t>18.</w:t>
      </w:r>
      <w:r w:rsidRPr="001D63A1">
        <w:rPr>
          <w:rStyle w:val="apple-converted-space"/>
          <w:rFonts w:ascii="Times New Roman" w:hAnsi="Times New Roman" w:cs="Times New Roman"/>
          <w:b/>
          <w:bCs/>
          <w:color w:val="00B050"/>
          <w:sz w:val="10"/>
          <w:szCs w:val="10"/>
          <w:shd w:val="clear" w:color="auto" w:fill="FFFFFF"/>
        </w:rPr>
        <w:t> </w:t>
      </w:r>
      <w:r w:rsidRPr="001D63A1">
        <w:rPr>
          <w:rFonts w:ascii="Times New Roman" w:hAnsi="Times New Roman" w:cs="Times New Roman"/>
          <w:b/>
          <w:color w:val="00B050"/>
          <w:sz w:val="10"/>
          <w:szCs w:val="10"/>
          <w:shd w:val="clear" w:color="auto" w:fill="FFFFFF"/>
        </w:rPr>
        <w:t>Функция Лапласа. Правило трех сигм.</w:t>
      </w:r>
    </w:p>
    <w:p w:rsidR="00C31235" w:rsidRPr="001D63A1" w:rsidRDefault="00A94C70" w:rsidP="00C31235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Ф-я распределения </w:t>
      </w:r>
      <w:proofErr w:type="gramStart"/>
      <w:r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>для</w:t>
      </w:r>
      <w:proofErr w:type="gramEnd"/>
      <w:r w:rsidRPr="001D63A1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 стандартного нормального распр-я:</w:t>
      </w:r>
    </w:p>
    <w:p w:rsidR="00A94C70" w:rsidRPr="001D63A1" w:rsidRDefault="00A94C70" w:rsidP="00C31235">
      <w:pPr>
        <w:pStyle w:val="NoSpacing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</w:rPr>
            <m:t>Ф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z</m:t>
              </m: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  <m:t>2</m:t>
                      </m:r>
                    </m:den>
                  </m:f>
                </m:sup>
              </m:sSup>
            </m:e>
          </m:nary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  <w:lang w:val="en-US"/>
            </w:rPr>
            <m:t>dt</m:t>
          </m:r>
        </m:oMath>
      </m:oMathPara>
    </w:p>
    <w:p w:rsidR="00C31235" w:rsidRPr="001D63A1" w:rsidRDefault="00A94C70" w:rsidP="00C7674E">
      <w:pPr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С ней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связана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ф-я Лапласа (ф-я ошибок). Ее значения приведены в спец. таблице (принимает значения от 0 до 0,5):</w:t>
      </w:r>
    </w:p>
    <w:p w:rsidR="00597047" w:rsidRPr="001D63A1" w:rsidRDefault="00597047" w:rsidP="00597047">
      <w:pPr>
        <w:pStyle w:val="NoSpacing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</w:rPr>
            <m:t>Ф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z</m:t>
              </m: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shd w:val="clear" w:color="auto" w:fill="FFFFFF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shd w:val="clear" w:color="auto" w:fill="FFFFFF"/>
                  <w:lang w:val="en-US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shd w:val="clear" w:color="auto" w:fill="FFFFFF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0"/>
                              <w:szCs w:val="10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shd w:val="clear" w:color="auto" w:fill="FFFFFF"/>
                          <w:lang w:val="en-US"/>
                        </w:rPr>
                        <m:t>2</m:t>
                      </m:r>
                    </m:den>
                  </m:f>
                </m:sup>
              </m:sSup>
            </m:e>
          </m:nary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shd w:val="clear" w:color="auto" w:fill="FFFFFF"/>
              <w:lang w:val="en-US"/>
            </w:rPr>
            <m:t>dt</m:t>
          </m:r>
        </m:oMath>
      </m:oMathPara>
    </w:p>
    <w:p w:rsidR="00597047" w:rsidRPr="001D63A1" w:rsidRDefault="00597047" w:rsidP="00597047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Вероятность попадания случайной величины в интервал:</w:t>
      </w:r>
    </w:p>
    <w:p w:rsidR="00597047" w:rsidRPr="001D63A1" w:rsidRDefault="00597047" w:rsidP="00597047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</w:rPr>
            <m:t>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</w:rPr>
                <m:t>a</m:t>
              </m:r>
              <m:r>
                <w:rPr>
                  <w:rFonts w:ascii="Cambria Math" w:hAnsi="Cambria Math" w:cs="Times New Roman"/>
                  <w:sz w:val="10"/>
                  <w:szCs w:val="10"/>
                </w:rPr>
                <m:t>&lt;x&lt;b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</w:rPr>
            <m:t>=Ф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lang w:val="en-US"/>
                    </w:rPr>
                    <m:t>b-M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lang w:val="en-US"/>
                    </w:rPr>
                    <m:t>σ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</w:rPr>
            <m:t>Ф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lang w:val="en-US"/>
                    </w:rPr>
                    <m:t>a-M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</w:rPr>
                    <m:t>σ</m:t>
                  </m:r>
                </m:den>
              </m:f>
            </m:e>
          </m:d>
        </m:oMath>
      </m:oMathPara>
    </w:p>
    <w:p w:rsidR="00613868" w:rsidRPr="001D63A1" w:rsidRDefault="00597047">
      <w:pPr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 xml:space="preserve">Св-ва </w:t>
      </w:r>
      <w:proofErr w:type="gramStart"/>
      <w:r w:rsidRPr="001D63A1">
        <w:rPr>
          <w:rFonts w:ascii="Times New Roman" w:hAnsi="Times New Roman" w:cs="Times New Roman"/>
          <w:b/>
          <w:sz w:val="10"/>
          <w:szCs w:val="10"/>
        </w:rPr>
        <w:t>распр-я</w:t>
      </w:r>
      <w:proofErr w:type="gramEnd"/>
      <w:r w:rsidRPr="001D63A1">
        <w:rPr>
          <w:rFonts w:ascii="Times New Roman" w:hAnsi="Times New Roman" w:cs="Times New Roman"/>
          <w:b/>
          <w:sz w:val="10"/>
          <w:szCs w:val="10"/>
        </w:rPr>
        <w:t>:</w:t>
      </w:r>
    </w:p>
    <w:p w:rsidR="00597047" w:rsidRPr="001D63A1" w:rsidRDefault="00597047" w:rsidP="00597047">
      <w:pPr>
        <w:pStyle w:val="NoSpacing"/>
        <w:numPr>
          <w:ilvl w:val="0"/>
          <w:numId w:val="10"/>
        </w:numPr>
        <w:ind w:left="142" w:hanging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Для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отриц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аргум: </w:t>
      </w:r>
      <w:proofErr w:type="gramStart"/>
      <w:r w:rsidRPr="001D63A1">
        <w:rPr>
          <w:rFonts w:ascii="Times New Roman" w:hAnsi="Times New Roman" w:cs="Times New Roman"/>
          <w:b/>
          <w:i/>
          <w:sz w:val="10"/>
          <w:szCs w:val="10"/>
        </w:rPr>
        <w:t>Ф(</w:t>
      </w:r>
      <w:proofErr w:type="gramEnd"/>
      <w:r w:rsidRPr="001D63A1">
        <w:rPr>
          <w:rFonts w:ascii="Times New Roman" w:hAnsi="Times New Roman" w:cs="Times New Roman"/>
          <w:b/>
          <w:i/>
          <w:sz w:val="10"/>
          <w:szCs w:val="10"/>
        </w:rPr>
        <w:t>-х)=1-Ф(х)</w:t>
      </w:r>
    </w:p>
    <w:p w:rsidR="00597047" w:rsidRPr="001D63A1" w:rsidRDefault="00597047" w:rsidP="00597047">
      <w:pPr>
        <w:pStyle w:val="NoSpacing"/>
        <w:numPr>
          <w:ilvl w:val="0"/>
          <w:numId w:val="10"/>
        </w:numPr>
        <w:ind w:left="142" w:hanging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При х</w:t>
      </w:r>
      <w:r w:rsidR="00906659" w:rsidRPr="001D63A1">
        <w:rPr>
          <w:rFonts w:ascii="Times New Roman" w:hAnsi="Times New Roman" w:cs="Times New Roman"/>
          <w:sz w:val="10"/>
          <w:szCs w:val="10"/>
        </w:rPr>
        <w:t xml:space="preserve">→+∞ </w:t>
      </w:r>
      <w:proofErr w:type="gramStart"/>
      <w:r w:rsidR="00906659" w:rsidRPr="001D63A1">
        <w:rPr>
          <w:rFonts w:ascii="Times New Roman" w:hAnsi="Times New Roman" w:cs="Times New Roman"/>
          <w:sz w:val="10"/>
          <w:szCs w:val="10"/>
        </w:rPr>
        <w:t>Ф(</w:t>
      </w:r>
      <w:proofErr w:type="gramEnd"/>
      <w:r w:rsidR="00906659" w:rsidRPr="001D63A1">
        <w:rPr>
          <w:rFonts w:ascii="Times New Roman" w:hAnsi="Times New Roman" w:cs="Times New Roman"/>
          <w:sz w:val="10"/>
          <w:szCs w:val="10"/>
        </w:rPr>
        <w:t>х) возрастает и → к 1.</w:t>
      </w:r>
    </w:p>
    <w:p w:rsidR="00906659" w:rsidRPr="001D63A1" w:rsidRDefault="00906659" w:rsidP="00597047">
      <w:pPr>
        <w:pStyle w:val="NoSpacing"/>
        <w:numPr>
          <w:ilvl w:val="0"/>
          <w:numId w:val="10"/>
        </w:numPr>
        <w:ind w:left="142" w:hanging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При х→-∞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Ф(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>х) убывает и → к 0.</w:t>
      </w:r>
    </w:p>
    <w:p w:rsidR="00906659" w:rsidRPr="001D63A1" w:rsidRDefault="00906659" w:rsidP="00906659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Правило «3х сигм»</w:t>
      </w:r>
    </w:p>
    <w:p w:rsidR="00906659" w:rsidRPr="001D63A1" w:rsidRDefault="00906659" w:rsidP="00906659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Вероятность, что 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х</w:t>
      </w:r>
      <w:r w:rsidRPr="001D63A1">
        <w:rPr>
          <w:rFonts w:ascii="Times New Roman" w:hAnsi="Times New Roman" w:cs="Times New Roman"/>
          <w:sz w:val="10"/>
          <w:szCs w:val="10"/>
        </w:rPr>
        <w:t>, распределенный по нормальному закону, отклонится от своего мат ожидания влево или вправо не больше 3δ=0,9973.</w:t>
      </w:r>
    </w:p>
    <w:p w:rsidR="00906659" w:rsidRPr="001D63A1" w:rsidRDefault="00906659" w:rsidP="00906659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Следствия:</w:t>
      </w:r>
    </w:p>
    <w:p w:rsidR="00906659" w:rsidRPr="001D63A1" w:rsidRDefault="00906659" w:rsidP="00906659">
      <w:pPr>
        <w:pStyle w:val="NoSpacing"/>
        <w:numPr>
          <w:ilvl w:val="0"/>
          <w:numId w:val="11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Площаль под кривой норм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распр-я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на интервале от µ-δ до µ+δ составляет 68,27% всей площади. На этом интервале сосредоточено 68,27% всех значений случайной величины</w:t>
      </w:r>
    </w:p>
    <w:p w:rsidR="00906659" w:rsidRPr="001D63A1" w:rsidRDefault="00906659" w:rsidP="00906659">
      <w:pPr>
        <w:pStyle w:val="NoSpacing"/>
        <w:numPr>
          <w:ilvl w:val="0"/>
          <w:numId w:val="11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µ-2δ до µ+2δ составляет 95, 45%</w:t>
      </w:r>
    </w:p>
    <w:p w:rsidR="00906659" w:rsidRPr="001D63A1" w:rsidRDefault="00906659" w:rsidP="00906659">
      <w:pPr>
        <w:pStyle w:val="NoSpacing"/>
        <w:numPr>
          <w:ilvl w:val="0"/>
          <w:numId w:val="11"/>
        </w:numPr>
        <w:ind w:left="142" w:hanging="153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µ-3δ до µ+3δ составляет 99,73%</w:t>
      </w:r>
    </w:p>
    <w:p w:rsidR="00906659" w:rsidRPr="001D63A1" w:rsidRDefault="0090665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</w:p>
    <w:p w:rsidR="00906659" w:rsidRPr="001D63A1" w:rsidRDefault="00906659" w:rsidP="00906659">
      <w:pPr>
        <w:pStyle w:val="NoSpacing"/>
        <w:ind w:left="-11"/>
        <w:rPr>
          <w:rFonts w:ascii="Times New Roman" w:hAnsi="Times New Roman" w:cs="Times New Roman"/>
          <w:b/>
          <w:color w:val="FF0000"/>
          <w:sz w:val="10"/>
          <w:szCs w:val="10"/>
        </w:rPr>
      </w:pPr>
      <w:r w:rsidRPr="001D63A1">
        <w:rPr>
          <w:rFonts w:ascii="Times New Roman" w:hAnsi="Times New Roman" w:cs="Times New Roman"/>
          <w:b/>
          <w:color w:val="FF0000"/>
          <w:sz w:val="10"/>
          <w:szCs w:val="10"/>
        </w:rPr>
        <w:t>19.  Выборка и её представление. Распределение частот.</w:t>
      </w:r>
    </w:p>
    <w:p w:rsidR="00906659" w:rsidRPr="001D63A1" w:rsidRDefault="0090665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Выборка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максимальное количество параметров, соответствующих генеральной совокупности.</w:t>
      </w:r>
    </w:p>
    <w:p w:rsidR="00906659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Чем больше объем выборки, тем больше она соответствует репрезентативной выборке.</w:t>
      </w:r>
    </w:p>
    <w:p w:rsidR="00747018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Частота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количество наблюдений, в кот. признак принимает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опр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значение или находится в опр интервале.</w:t>
      </w:r>
    </w:p>
    <w:p w:rsidR="00747018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 xml:space="preserve">Распределение частот </w:t>
      </w:r>
      <w:r w:rsidRPr="001D63A1">
        <w:rPr>
          <w:rFonts w:ascii="Times New Roman" w:hAnsi="Times New Roman" w:cs="Times New Roman"/>
          <w:sz w:val="10"/>
          <w:szCs w:val="10"/>
        </w:rPr>
        <w:t>показ частоты во взаимосвязи с рез-тами наблюдения.</w:t>
      </w:r>
    </w:p>
    <w:p w:rsidR="00747018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Если признак измеряется номинальной или порядковой шкалой, получ. </w:t>
      </w:r>
      <w:r w:rsidR="00B94117" w:rsidRPr="001D63A1">
        <w:rPr>
          <w:rFonts w:ascii="Times New Roman" w:hAnsi="Times New Roman" w:cs="Times New Roman"/>
          <w:sz w:val="10"/>
          <w:szCs w:val="10"/>
        </w:rPr>
        <w:t>к</w:t>
      </w:r>
      <w:r w:rsidRPr="001D63A1">
        <w:rPr>
          <w:rFonts w:ascii="Times New Roman" w:hAnsi="Times New Roman" w:cs="Times New Roman"/>
          <w:sz w:val="10"/>
          <w:szCs w:val="10"/>
        </w:rPr>
        <w:t xml:space="preserve">атегориальное распределение частот (дискретный признак), если измеряется числовой шкалой, получ интервальное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распр-е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частот (непрерывный признак). Интервальное распр-е частот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сост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из некоторого кол-ва интервалов = длины, на кот делится весь диапозон признака и соотв этим интервалам частот.</w:t>
      </w:r>
    </w:p>
    <w:p w:rsidR="00747018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Формула Стерджесса (найти оптим кол-во интервалов). </w:t>
      </w:r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=1+3,322*</w:t>
      </w:r>
      <w:proofErr w:type="spellStart"/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lg</w:t>
      </w:r>
      <w:proofErr w:type="spellEnd"/>
      <w:r w:rsidRPr="001D63A1">
        <w:rPr>
          <w:rFonts w:ascii="Times New Roman" w:hAnsi="Times New Roman" w:cs="Times New Roman"/>
          <w:b/>
          <w:i/>
          <w:sz w:val="10"/>
          <w:szCs w:val="10"/>
        </w:rPr>
        <w:t>(</w:t>
      </w:r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).</w:t>
      </w:r>
      <w:r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объем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выборков.</w:t>
      </w:r>
    </w:p>
    <w:p w:rsidR="00747018" w:rsidRPr="001D63A1" w:rsidRDefault="00747018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Модальный интервал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интервал с большей частотой.</w:t>
      </w:r>
    </w:p>
    <w:p w:rsidR="00747018" w:rsidRPr="001D63A1" w:rsidRDefault="00B94117" w:rsidP="00906659">
      <w:pPr>
        <w:pStyle w:val="NoSpacing"/>
        <w:ind w:left="-11"/>
        <w:rPr>
          <w:rFonts w:ascii="Times New Roman" w:hAnsi="Times New Roman" w:cs="Times New Roman"/>
          <w:b/>
          <w:i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Относит частоты – отнош части к целому. 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Доля = часть/целое.</w:t>
      </w:r>
    </w:p>
    <w:p w:rsidR="00B94117" w:rsidRPr="001D63A1" w:rsidRDefault="00B94117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Представление:</w:t>
      </w:r>
      <w:r w:rsidRPr="001D63A1">
        <w:rPr>
          <w:rFonts w:ascii="Times New Roman" w:hAnsi="Times New Roman" w:cs="Times New Roman"/>
          <w:sz w:val="10"/>
          <w:szCs w:val="10"/>
        </w:rPr>
        <w:t xml:space="preserve"> Таблица, гистограмма частот – графич представление кот показ распр-е переменно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й(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>бывает абсолютной(кол-во) и относит(%)), полигон (ломанная), кумулята (кривая накоп. частоты), круговая диаграмма.</w:t>
      </w:r>
    </w:p>
    <w:p w:rsidR="00B94117" w:rsidRPr="001D63A1" w:rsidRDefault="00B94117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</w:p>
    <w:p w:rsidR="00B94117" w:rsidRPr="001D63A1" w:rsidRDefault="00B94117" w:rsidP="00906659">
      <w:pPr>
        <w:pStyle w:val="NoSpacing"/>
        <w:ind w:left="-11"/>
        <w:rPr>
          <w:rFonts w:ascii="Times New Roman" w:hAnsi="Times New Roman" w:cs="Times New Roman"/>
          <w:b/>
          <w:color w:val="00B050"/>
          <w:sz w:val="10"/>
          <w:szCs w:val="10"/>
        </w:rPr>
      </w:pPr>
      <w:r w:rsidRPr="001D63A1">
        <w:rPr>
          <w:rFonts w:ascii="Times New Roman" w:hAnsi="Times New Roman" w:cs="Times New Roman"/>
          <w:b/>
          <w:color w:val="00B050"/>
          <w:sz w:val="10"/>
          <w:szCs w:val="10"/>
        </w:rPr>
        <w:t>20.  Эмпирическая функция распределения. Полигон распределения и гистограмма частот.</w:t>
      </w:r>
    </w:p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Эмпирической функцией выборки (функцией распределения выборки)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>называется функция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1"/>
        <w:gridCol w:w="69"/>
        <w:gridCol w:w="6"/>
        <w:gridCol w:w="6"/>
      </w:tblGrid>
      <w:tr w:rsidR="00B94117" w:rsidRPr="001D63A1" w:rsidTr="00B94117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 </w:t>
            </w:r>
            <w:r w:rsidRPr="001D63A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 </w:t>
            </w:r>
            <w:r w:rsidRPr="001D63A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F</w:t>
            </w:r>
            <w:r w:rsidRPr="001D63A1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bscript"/>
                <w:lang w:val="en-US"/>
              </w:rPr>
              <w:t>n</w:t>
            </w: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(x)=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n</w:t>
            </w:r>
            <w:r w:rsidRPr="001D63A1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B94117" w:rsidRPr="001D63A1" w:rsidTr="00B9411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94117" w:rsidRPr="001D63A1" w:rsidRDefault="00B94117" w:rsidP="00B94117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</w:tbl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  <w:lang w:val="en-US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</w:p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,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которую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можно записать в следующем виде:</w:t>
      </w:r>
    </w:p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</w:p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noProof/>
          <w:sz w:val="10"/>
          <w:szCs w:val="10"/>
          <w:lang w:val="en-US"/>
        </w:rPr>
        <w:lastRenderedPageBreak/>
        <w:drawing>
          <wp:inline distT="0" distB="0" distL="0" distR="0">
            <wp:extent cx="1405956" cy="414365"/>
            <wp:effectExtent l="0" t="0" r="0" b="0"/>
            <wp:docPr id="17" name="Picture 17" descr="http://ritos.ucoz.ru/_pu/3/92798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itos.ucoz.ru/_pu/3/9279857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55" cy="4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</w:p>
    <w:p w:rsidR="00B94117" w:rsidRPr="001D63A1" w:rsidRDefault="00B94117" w:rsidP="00B94117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 Данная функция непрерывная,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кусочно-постоянна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и изменяется в каждой точке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>х</w:t>
      </w:r>
      <w:proofErr w:type="spellStart"/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i</w:t>
      </w:r>
      <w:proofErr w:type="spellEnd"/>
      <w:r w:rsidRPr="001D63A1">
        <w:rPr>
          <w:rFonts w:ascii="Times New Roman" w:hAnsi="Times New Roman" w:cs="Times New Roman"/>
          <w:sz w:val="10"/>
          <w:szCs w:val="10"/>
        </w:rPr>
        <w:t>, гдех</w:t>
      </w:r>
      <w:proofErr w:type="spellStart"/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i</w:t>
      </w:r>
      <w:proofErr w:type="spellEnd"/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>— варианта рассматриваемого статистического распределения.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</w:p>
    <w:p w:rsidR="00B94117" w:rsidRPr="001D63A1" w:rsidRDefault="0042204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proofErr w:type="gramStart"/>
      <w:r w:rsidRPr="001D63A1">
        <w:rPr>
          <w:rFonts w:ascii="Times New Roman" w:hAnsi="Times New Roman" w:cs="Times New Roman"/>
          <w:b/>
          <w:sz w:val="10"/>
          <w:szCs w:val="10"/>
        </w:rPr>
        <w:t>Полигон</w:t>
      </w:r>
      <w:r w:rsidRPr="001D63A1">
        <w:rPr>
          <w:rFonts w:ascii="Times New Roman" w:hAnsi="Times New Roman" w:cs="Times New Roman"/>
          <w:sz w:val="10"/>
          <w:szCs w:val="10"/>
        </w:rPr>
        <w:t xml:space="preserve"> (для дискретной случайной величины) - ломаная, соединяющая точки (х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i</w:t>
      </w:r>
      <w:r w:rsidRPr="001D63A1">
        <w:rPr>
          <w:rFonts w:ascii="Times New Roman" w:hAnsi="Times New Roman" w:cs="Times New Roman"/>
          <w:sz w:val="10"/>
          <w:szCs w:val="10"/>
        </w:rPr>
        <w:t>, n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i</w:t>
      </w:r>
      <w:r w:rsidRPr="001D63A1">
        <w:rPr>
          <w:rFonts w:ascii="Times New Roman" w:hAnsi="Times New Roman" w:cs="Times New Roman"/>
          <w:sz w:val="10"/>
          <w:szCs w:val="10"/>
        </w:rPr>
        <w:t> — полигон </w:t>
      </w:r>
      <w:r w:rsidRPr="001D63A1">
        <w:rPr>
          <w:rFonts w:ascii="Times New Roman" w:hAnsi="Times New Roman" w:cs="Times New Roman"/>
          <w:sz w:val="10"/>
          <w:szCs w:val="10"/>
        </w:rPr>
        <w:br/>
        <w:t>частот или точки (х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i</w:t>
      </w:r>
      <w:r w:rsidRPr="001D63A1">
        <w:rPr>
          <w:rFonts w:ascii="Times New Roman" w:hAnsi="Times New Roman" w:cs="Times New Roman"/>
          <w:sz w:val="10"/>
          <w:szCs w:val="10"/>
        </w:rPr>
        <w:t>, w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i</w:t>
      </w:r>
      <w:r w:rsidRPr="001D63A1">
        <w:rPr>
          <w:rFonts w:ascii="Times New Roman" w:hAnsi="Times New Roman" w:cs="Times New Roman"/>
          <w:sz w:val="10"/>
          <w:szCs w:val="10"/>
        </w:rPr>
        <w:t>) — полигон относительных частот.</w:t>
      </w:r>
      <w:proofErr w:type="gramEnd"/>
    </w:p>
    <w:p w:rsidR="00422049" w:rsidRPr="001D63A1" w:rsidRDefault="0042204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noProof/>
          <w:sz w:val="10"/>
          <w:szCs w:val="10"/>
          <w:lang w:val="en-US"/>
        </w:rPr>
        <w:drawing>
          <wp:inline distT="0" distB="0" distL="0" distR="0">
            <wp:extent cx="459843" cy="340989"/>
            <wp:effectExtent l="19050" t="0" r="0" b="0"/>
            <wp:docPr id="22" name="Picture 22" descr="http://ritos.ucoz.ru/_pu/3/4495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itos.ucoz.ru/_pu/3/4495103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4" cy="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Гистограмма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>— ступенчатая фигура, состоящая из прямоугольников, основаниями которых являются отрезки длиной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x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i</w:t>
      </w:r>
      <w:r w:rsidRPr="001D63A1">
        <w:rPr>
          <w:rFonts w:ascii="Times New Roman" w:hAnsi="Times New Roman" w:cs="Times New Roman"/>
          <w:sz w:val="10"/>
          <w:szCs w:val="10"/>
        </w:rPr>
        <w:t>-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x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i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-1</w:t>
      </w:r>
      <w:r w:rsidRPr="001D63A1">
        <w:rPr>
          <w:rFonts w:ascii="Times New Roman" w:hAnsi="Times New Roman" w:cs="Times New Roman"/>
          <w:sz w:val="10"/>
          <w:szCs w:val="10"/>
        </w:rPr>
        <w:t>, а их высоты равны: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"/>
        <w:gridCol w:w="328"/>
        <w:gridCol w:w="6"/>
        <w:gridCol w:w="6"/>
      </w:tblGrid>
      <w:tr w:rsidR="00422049" w:rsidRPr="001D63A1" w:rsidTr="00422049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</w:rPr>
            </w:pP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 </w:t>
            </w:r>
            <w:r w:rsidRPr="001D63A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 </w:t>
            </w:r>
            <w:r w:rsidRPr="001D63A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D63A1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     </w:t>
            </w:r>
            <w:proofErr w:type="spellStart"/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n</w:t>
            </w:r>
            <w:r w:rsidRPr="001D63A1"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  <w:vertAlign w:val="subscript"/>
                <w:lang w:val="en-US"/>
              </w:rPr>
              <w:t>i</w:t>
            </w:r>
            <w:proofErr w:type="spellEnd"/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</w:tc>
      </w:tr>
      <w:tr w:rsidR="00422049" w:rsidRPr="001D63A1" w:rsidTr="004220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n(x</w:t>
            </w:r>
            <w:r w:rsidRPr="001D63A1"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  <w:vertAlign w:val="subscript"/>
                <w:lang w:val="en-US"/>
              </w:rPr>
              <w:t>i</w:t>
            </w:r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-x</w:t>
            </w:r>
            <w:r w:rsidRPr="001D63A1"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  <w:vertAlign w:val="subscript"/>
                <w:lang w:val="en-US"/>
              </w:rPr>
              <w:t>i-1</w:t>
            </w:r>
            <w:r w:rsidRPr="001D63A1"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22049" w:rsidRPr="001D63A1" w:rsidRDefault="00422049" w:rsidP="00422049">
            <w:pPr>
              <w:pStyle w:val="NoSpacing"/>
              <w:ind w:left="-11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  <w:lang w:val="en-US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 </w:t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  <w:lang w:val="en-US"/>
        </w:rPr>
      </w:pP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  <w:lang w:val="en-US"/>
        </w:rPr>
      </w:pP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 Если объем выборки из генеральной совокупности случайной непрерывной величины велик, то прибегают к предварительной группировке данных: размах выборки разбивают на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k </w:t>
      </w:r>
      <w:r w:rsidRPr="001D63A1">
        <w:rPr>
          <w:rFonts w:ascii="Times New Roman" w:hAnsi="Times New Roman" w:cs="Times New Roman"/>
          <w:sz w:val="10"/>
          <w:szCs w:val="10"/>
        </w:rPr>
        <w:t>частичных интервалов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proofErr w:type="spellStart"/>
      <w:r w:rsidRPr="001D63A1">
        <w:rPr>
          <w:rFonts w:ascii="Times New Roman" w:hAnsi="Times New Roman" w:cs="Times New Roman"/>
          <w:sz w:val="10"/>
          <w:szCs w:val="10"/>
          <w:lang w:val="en-US"/>
        </w:rPr>
        <w:t>J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i</w:t>
      </w:r>
      <w:proofErr w:type="spellEnd"/>
      <w:r w:rsidRPr="001D63A1">
        <w:rPr>
          <w:rFonts w:ascii="Times New Roman" w:hAnsi="Times New Roman" w:cs="Times New Roman"/>
          <w:sz w:val="10"/>
          <w:szCs w:val="10"/>
        </w:rPr>
        <w:t>. Количество интервалов подсчитывается по формуле: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b/>
          <w:i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 </w:t>
      </w:r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k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=</w:t>
      </w:r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log</w:t>
      </w:r>
      <w:r w:rsidRPr="001D63A1">
        <w:rPr>
          <w:rFonts w:ascii="Times New Roman" w:hAnsi="Times New Roman" w:cs="Times New Roman"/>
          <w:b/>
          <w:bCs/>
          <w:i/>
          <w:sz w:val="10"/>
          <w:szCs w:val="10"/>
          <w:vertAlign w:val="subscript"/>
        </w:rPr>
        <w:t>2</w:t>
      </w:r>
      <w:r w:rsidRPr="001D63A1">
        <w:rPr>
          <w:rFonts w:ascii="Times New Roman" w:hAnsi="Times New Roman" w:cs="Times New Roman"/>
          <w:b/>
          <w:i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i/>
          <w:sz w:val="10"/>
          <w:szCs w:val="10"/>
        </w:rPr>
        <w:t>+1</w:t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 Подсчитывается, сколько значений из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n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1</w:t>
      </w:r>
      <w:r w:rsidRPr="001D63A1">
        <w:rPr>
          <w:rFonts w:ascii="Times New Roman" w:hAnsi="Times New Roman" w:cs="Times New Roman"/>
          <w:sz w:val="10"/>
          <w:szCs w:val="10"/>
        </w:rPr>
        <w:t xml:space="preserve">, 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</w:rPr>
        <w:t>2</w:t>
      </w:r>
      <w:r w:rsidRPr="001D63A1">
        <w:rPr>
          <w:rFonts w:ascii="Times New Roman" w:hAnsi="Times New Roman" w:cs="Times New Roman"/>
          <w:sz w:val="10"/>
          <w:szCs w:val="10"/>
        </w:rPr>
        <w:t>,...,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hAnsi="Times New Roman" w:cs="Times New Roman"/>
          <w:b/>
          <w:bCs/>
          <w:sz w:val="10"/>
          <w:szCs w:val="10"/>
          <w:vertAlign w:val="subscript"/>
          <w:lang w:val="en-US"/>
        </w:rPr>
        <w:t>m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попало в каждый из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к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интервалов. Вариантами для выборки считают середины этих интервалов.</w:t>
      </w: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  <w:lang w:val="en-US"/>
        </w:rPr>
        <w:t> </w:t>
      </w:r>
      <w:r w:rsidRPr="001D63A1">
        <w:rPr>
          <w:rFonts w:ascii="Times New Roman" w:hAnsi="Times New Roman" w:cs="Times New Roman"/>
          <w:sz w:val="10"/>
          <w:szCs w:val="10"/>
        </w:rPr>
        <w:t xml:space="preserve"> Эмпирической плотностью распределения выборки:</w:t>
      </w:r>
    </w:p>
    <w:p w:rsidR="00422049" w:rsidRPr="001D63A1" w:rsidRDefault="00422049" w:rsidP="00422049">
      <w:pPr>
        <w:pStyle w:val="NoSpacing"/>
        <w:ind w:left="-11"/>
        <w:rPr>
          <w:rFonts w:ascii="Times New Roman" w:hAnsi="Times New Roman" w:cs="Times New Roman"/>
          <w:sz w:val="10"/>
          <w:szCs w:val="10"/>
          <w:lang w:val="en-US"/>
        </w:rPr>
      </w:pPr>
      <w:r w:rsidRPr="001D63A1">
        <w:rPr>
          <w:rFonts w:ascii="Times New Roman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1124059" cy="354132"/>
            <wp:effectExtent l="0" t="0" r="0" b="0"/>
            <wp:docPr id="30" name="Picture 30" descr="http://ritos.ucoz.ru/_pu/3/27586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itos.ucoz.ru/_pu/3/2758680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85" cy="3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49" w:rsidRPr="001D63A1" w:rsidRDefault="0042204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noProof/>
          <w:sz w:val="10"/>
          <w:szCs w:val="10"/>
          <w:lang w:val="en-US"/>
        </w:rPr>
        <w:drawing>
          <wp:inline distT="0" distB="0" distL="0" distR="0">
            <wp:extent cx="570839" cy="287277"/>
            <wp:effectExtent l="19050" t="0" r="661" b="0"/>
            <wp:docPr id="35" name="Picture 35" descr="http://ritos.ucoz.ru/_pu/3/26623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itos.ucoz.ru/_pu/3/2662388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2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49" w:rsidRPr="001D63A1" w:rsidRDefault="00422049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</w:p>
    <w:p w:rsidR="00422049" w:rsidRPr="001D63A1" w:rsidRDefault="00422049" w:rsidP="00906659">
      <w:pPr>
        <w:pStyle w:val="NoSpacing"/>
        <w:ind w:left="-11"/>
        <w:rPr>
          <w:rFonts w:ascii="Times New Roman" w:hAnsi="Times New Roman" w:cs="Times New Roman"/>
          <w:b/>
          <w:color w:val="FF0000"/>
          <w:sz w:val="10"/>
          <w:szCs w:val="10"/>
        </w:rPr>
      </w:pPr>
      <w:r w:rsidRPr="001D63A1">
        <w:rPr>
          <w:rFonts w:ascii="Times New Roman" w:hAnsi="Times New Roman" w:cs="Times New Roman"/>
          <w:b/>
          <w:bCs/>
          <w:color w:val="FF0000"/>
          <w:sz w:val="10"/>
          <w:szCs w:val="10"/>
        </w:rPr>
        <w:t>21.</w:t>
      </w:r>
      <w:r w:rsidRPr="001D63A1">
        <w:rPr>
          <w:rFonts w:ascii="Times New Roman" w:hAnsi="Times New Roman" w:cs="Times New Roman"/>
          <w:b/>
          <w:color w:val="FF0000"/>
          <w:sz w:val="10"/>
          <w:szCs w:val="10"/>
        </w:rPr>
        <w:t>  Выборочная средняя и выборочная дисперсия.</w:t>
      </w:r>
    </w:p>
    <w:p w:rsidR="00422049" w:rsidRPr="001D63A1" w:rsidRDefault="00C878F5" w:rsidP="00906659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Выборочное среднее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наз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среднее арифметич выборки, т е сумму всех знач выборки деленную на ее объем.</w:t>
      </w:r>
    </w:p>
    <w:p w:rsidR="00C878F5" w:rsidRPr="001D63A1" w:rsidRDefault="002653FA" w:rsidP="00906659">
      <w:pPr>
        <w:pStyle w:val="NoSpacing"/>
        <w:ind w:left="-11"/>
        <w:rPr>
          <w:rFonts w:ascii="Times New Roman" w:eastAsiaTheme="minorEastAsia" w:hAnsi="Times New Roman" w:cs="Times New Roman"/>
          <w:b/>
          <w:i/>
          <w:sz w:val="10"/>
          <w:szCs w:val="1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</w:rPr>
                <m:t>ср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</w:rPr>
                <m:t>, 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  <w:lang w:val="en-US"/>
                    </w:rPr>
                    <m:t>x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</w:rPr>
                <m:t>n</m:t>
              </m:r>
            </m:den>
          </m:f>
        </m:oMath>
      </m:oMathPara>
    </w:p>
    <w:p w:rsidR="00C878F5" w:rsidRPr="001D63A1" w:rsidRDefault="002653FA" w:rsidP="00906659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x</m:t>
            </m:r>
          </m:e>
        </m:nary>
      </m:oMath>
      <w:r w:rsidR="00C878F5" w:rsidRPr="001D63A1">
        <w:rPr>
          <w:rFonts w:ascii="Times New Roman" w:eastAsiaTheme="minorEastAsia" w:hAnsi="Times New Roman" w:cs="Times New Roman"/>
          <w:i/>
          <w:sz w:val="10"/>
          <w:szCs w:val="10"/>
        </w:rPr>
        <w:t>-</w:t>
      </w:r>
      <w:r w:rsidR="00C878F5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сумма всех </w:t>
      </w:r>
      <w:proofErr w:type="gramStart"/>
      <w:r w:rsidR="00C878F5" w:rsidRPr="001D63A1">
        <w:rPr>
          <w:rFonts w:ascii="Times New Roman" w:eastAsiaTheme="minorEastAsia" w:hAnsi="Times New Roman" w:cs="Times New Roman"/>
          <w:sz w:val="10"/>
          <w:szCs w:val="10"/>
        </w:rPr>
        <w:t>знач</w:t>
      </w:r>
      <w:proofErr w:type="gramEnd"/>
      <w:r w:rsidR="00C878F5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выборки, </w:t>
      </w:r>
      <w:r w:rsidR="00C878F5"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n</w:t>
      </w:r>
      <w:r w:rsidR="00C878F5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– объем выборки</w:t>
      </w:r>
    </w:p>
    <w:p w:rsidR="00C878F5" w:rsidRPr="001D63A1" w:rsidRDefault="00C878F5" w:rsidP="00906659">
      <w:pPr>
        <w:pStyle w:val="NoSpacing"/>
        <w:ind w:left="-11"/>
        <w:rPr>
          <w:rFonts w:ascii="Times New Roman" w:hAnsi="Times New Roman" w:cs="Times New Roman"/>
          <w:b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Св-ва среднего:</w:t>
      </w:r>
    </w:p>
    <w:p w:rsidR="00C878F5" w:rsidRPr="001D63A1" w:rsidRDefault="00C878F5" w:rsidP="00C878F5">
      <w:pPr>
        <w:pStyle w:val="NoSpacing"/>
        <w:ind w:left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1)вычисл только в числовых шкалах</w:t>
      </w:r>
    </w:p>
    <w:p w:rsidR="00C878F5" w:rsidRPr="001D63A1" w:rsidRDefault="00C878F5" w:rsidP="00C878F5">
      <w:pPr>
        <w:pStyle w:val="NoSpacing"/>
        <w:ind w:left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2)при вычислении необходимо исп-ть все данные</w:t>
      </w:r>
    </w:p>
    <w:p w:rsidR="00C878F5" w:rsidRPr="001D63A1" w:rsidRDefault="00C878F5" w:rsidP="00C878F5">
      <w:pPr>
        <w:pStyle w:val="NoSpacing"/>
        <w:ind w:left="142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3)для каждого данных имеется только 1 среднее</w:t>
      </w:r>
    </w:p>
    <w:p w:rsidR="00C878F5" w:rsidRPr="001D63A1" w:rsidRDefault="00C878F5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 xml:space="preserve">4)среднее есть единств мера центральной тенденции, для кот сумма отклонений кажд </w:t>
      </w:r>
      <w:proofErr w:type="gramStart"/>
      <w:r w:rsidRPr="001D63A1">
        <w:rPr>
          <w:rFonts w:ascii="Times New Roman" w:hAnsi="Times New Roman" w:cs="Times New Roman"/>
          <w:sz w:val="10"/>
          <w:szCs w:val="10"/>
        </w:rPr>
        <w:t>знач</w:t>
      </w:r>
      <w:proofErr w:type="gramEnd"/>
      <w:r w:rsidRPr="001D63A1">
        <w:rPr>
          <w:rFonts w:ascii="Times New Roman" w:hAnsi="Times New Roman" w:cs="Times New Roman"/>
          <w:sz w:val="10"/>
          <w:szCs w:val="10"/>
        </w:rPr>
        <w:t xml:space="preserve"> = 0</w:t>
      </w:r>
      <w:r w:rsidR="003514BA" w:rsidRPr="001D63A1">
        <w:rPr>
          <w:rFonts w:ascii="Times New Roman" w:hAnsi="Times New Roman" w:cs="Times New Roman"/>
          <w:sz w:val="10"/>
          <w:szCs w:val="10"/>
        </w:rPr>
        <w:t>.</w:t>
      </w:r>
      <w:r w:rsidRPr="001D63A1">
        <w:rPr>
          <w:rFonts w:ascii="Times New Roman" w:hAnsi="Times New Roman" w:cs="Times New Roman"/>
          <w:sz w:val="10"/>
          <w:szCs w:val="10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0"/>
                      </w:rPr>
                      <m:t>ср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0"/>
                <w:szCs w:val="10"/>
              </w:rPr>
              <m:t>=0</m:t>
            </m:r>
          </m:e>
        </m:nary>
      </m:oMath>
    </w:p>
    <w:p w:rsidR="003514BA" w:rsidRPr="001D63A1" w:rsidRDefault="003514BA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Среднее для сгру</w:t>
      </w:r>
      <w:r w:rsidR="00275309" w:rsidRPr="001D63A1">
        <w:rPr>
          <w:rFonts w:ascii="Times New Roman" w:eastAsiaTheme="minorEastAsia" w:hAnsi="Times New Roman" w:cs="Times New Roman"/>
          <w:sz w:val="10"/>
          <w:szCs w:val="10"/>
        </w:rPr>
        <w:t>ппированных данных:</w:t>
      </w:r>
    </w:p>
    <w:p w:rsidR="00275309" w:rsidRPr="001D63A1" w:rsidRDefault="002653FA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0"/>
                  <w:szCs w:val="10"/>
                </w:rPr>
                <m:t>ср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0"/>
              <w:szCs w:val="1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0"/>
                  <w:szCs w:val="1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0"/>
                          <w:szCs w:val="10"/>
                          <w:lang w:val="en-US"/>
                        </w:rPr>
                        <m:t>f*x</m:t>
                      </m: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0"/>
                          <w:szCs w:val="10"/>
                          <w:lang w:val="en-US"/>
                        </w:rPr>
                      </m:ctrlPr>
                    </m:e>
                  </m:d>
                </m:e>
              </m:nary>
              <m:r>
                <w:rPr>
                  <w:rFonts w:ascii="Cambria Math" w:hAnsi="Cambria Math" w:cs="Times New Roman"/>
                  <w:sz w:val="10"/>
                  <w:szCs w:val="10"/>
                </w:rPr>
                <m:t>- сумма всех знач выборки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b/>
                      <w:i/>
                      <w:sz w:val="10"/>
                      <w:szCs w:val="1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0"/>
                      <w:szCs w:val="10"/>
                    </w:rPr>
                    <m:t>f</m:t>
                  </m:r>
                </m:e>
              </m:nary>
              <m:r>
                <w:rPr>
                  <w:rFonts w:ascii="Cambria Math" w:hAnsi="Cambria Math" w:cs="Times New Roman"/>
                  <w:sz w:val="10"/>
                  <w:szCs w:val="10"/>
                </w:rPr>
                <m:t>- сумма частот=объему выборки</m:t>
              </m:r>
            </m:den>
          </m:f>
        </m:oMath>
      </m:oMathPara>
    </w:p>
    <w:p w:rsidR="00275309" w:rsidRPr="001D63A1" w:rsidRDefault="00275309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Среднее для интервального распр-я (тоже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самое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что и для сгруп дан., только вместо 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  <w:lang w:val="en-US"/>
        </w:rPr>
        <w:t>f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*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  <w:lang w:val="en-US"/>
        </w:rPr>
        <w:t>x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стоит 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</w:rPr>
        <w:t>(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  <w:lang w:val="en-US"/>
        </w:rPr>
        <w:t>f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</w:rPr>
        <w:t>*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  <w:lang w:val="en-US"/>
        </w:rPr>
        <w:t>m</w:t>
      </w:r>
      <w:r w:rsidRPr="001D63A1">
        <w:rPr>
          <w:rFonts w:ascii="Times New Roman" w:eastAsiaTheme="minorEastAsia" w:hAnsi="Times New Roman" w:cs="Times New Roman"/>
          <w:i/>
          <w:sz w:val="10"/>
          <w:szCs w:val="10"/>
        </w:rPr>
        <w:t>) – сумма произвед частот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)</w:t>
      </w:r>
    </w:p>
    <w:p w:rsidR="00275309" w:rsidRPr="001D63A1" w:rsidRDefault="00275309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Дисперсия выборки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– среднее арифметич квадратное отклонений значений выборки от выборочного среднего.</w:t>
      </w:r>
    </w:p>
    <w:p w:rsidR="00275309" w:rsidRPr="001D63A1" w:rsidRDefault="00303B09" w:rsidP="00C878F5">
      <w:pPr>
        <w:pStyle w:val="NoSpacing"/>
        <w:ind w:left="142"/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(x-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10"/>
                          <w:szCs w:val="1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10"/>
                              <w:szCs w:val="1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10"/>
                              <w:szCs w:val="1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10"/>
                              <w:szCs w:val="10"/>
                            </w:rPr>
                            <m:t>ср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0"/>
                          <w:szCs w:val="10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0"/>
                          <w:szCs w:val="10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  <w:lang w:val="en-US"/>
                </w:rPr>
                <m:t>n</m:t>
              </m:r>
            </m:den>
          </m:f>
        </m:oMath>
      </m:oMathPara>
    </w:p>
    <w:p w:rsidR="00275309" w:rsidRPr="001D63A1" w:rsidRDefault="00275309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Дисперсия для сгруп данных</w:t>
      </w:r>
    </w:p>
    <w:p w:rsidR="00275309" w:rsidRPr="001D63A1" w:rsidRDefault="00303B09" w:rsidP="00C878F5">
      <w:pPr>
        <w:pStyle w:val="NoSpacing"/>
        <w:ind w:left="142"/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(f*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10"/>
                          <w:szCs w:val="1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0"/>
                          <w:szCs w:val="1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0"/>
                          <w:szCs w:val="1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)-(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10"/>
                          <w:szCs w:val="10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10"/>
                              <w:szCs w:val="1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10"/>
                              <w:szCs w:val="10"/>
                            </w:rPr>
                            <m:t>(f*x)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10"/>
                              <w:szCs w:val="10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sup>
              </m:sSup>
            </m:den>
          </m:f>
        </m:oMath>
      </m:oMathPara>
    </w:p>
    <w:p w:rsidR="00303B09" w:rsidRPr="001D63A1" w:rsidRDefault="00303B09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Стандартное отклонение: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выбороч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d</m:t>
            </m:r>
          </m:e>
        </m:rad>
      </m:oMath>
    </w:p>
    <w:p w:rsidR="00303B09" w:rsidRPr="001D63A1" w:rsidRDefault="00303B09" w:rsidP="00C878F5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</w:p>
    <w:p w:rsidR="00303B09" w:rsidRPr="001D63A1" w:rsidRDefault="00303B09" w:rsidP="00C878F5">
      <w:pPr>
        <w:pStyle w:val="NoSpacing"/>
        <w:ind w:left="142"/>
        <w:rPr>
          <w:rFonts w:ascii="Times New Roman" w:eastAsiaTheme="minorEastAsia" w:hAnsi="Times New Roman" w:cs="Times New Roman"/>
          <w:b/>
          <w:color w:val="00B050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color w:val="00B050"/>
          <w:sz w:val="10"/>
          <w:szCs w:val="10"/>
        </w:rPr>
        <w:t>22.  Предмет и задачи теории статистики. Статистическое наблюдение. Выборка и генеральная совокупность</w:t>
      </w:r>
    </w:p>
    <w:p w:rsidR="00303B09" w:rsidRPr="001D63A1" w:rsidRDefault="008718B2" w:rsidP="00C878F5">
      <w:pPr>
        <w:pStyle w:val="NoSpacing"/>
        <w:ind w:left="142"/>
        <w:rPr>
          <w:rFonts w:ascii="Times New Roman" w:eastAsiaTheme="minorEastAsia" w:hAnsi="Times New Roman" w:cs="Times New Roman"/>
          <w:color w:val="00B050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 xml:space="preserve">Предметом 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статистики является изучение количественной стороны массовых социально-экономических процессов.</w:t>
      </w:r>
    </w:p>
    <w:p w:rsidR="008718B2" w:rsidRPr="001D63A1" w:rsidRDefault="008718B2" w:rsidP="008718B2">
      <w:pPr>
        <w:pStyle w:val="NoSpacing"/>
        <w:ind w:left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Задачи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:</w:t>
      </w:r>
    </w:p>
    <w:p w:rsidR="008718B2" w:rsidRPr="001D63A1" w:rsidRDefault="008718B2" w:rsidP="008718B2">
      <w:pPr>
        <w:pStyle w:val="NoSpacing"/>
        <w:numPr>
          <w:ilvl w:val="0"/>
          <w:numId w:val="14"/>
        </w:numPr>
        <w:ind w:left="284" w:hanging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разработка системы показателей, характеризующих процессы воспроизводства, масштабы, темпы, уровни и пропорции развития, структуру народного хозяйства, социальную структуру общества и методологии их измерений; </w:t>
      </w:r>
    </w:p>
    <w:p w:rsidR="008718B2" w:rsidRPr="001D63A1" w:rsidRDefault="008718B2" w:rsidP="008718B2">
      <w:pPr>
        <w:pStyle w:val="NoSpacing"/>
        <w:numPr>
          <w:ilvl w:val="0"/>
          <w:numId w:val="14"/>
        </w:numPr>
        <w:tabs>
          <w:tab w:val="left" w:pos="284"/>
        </w:tabs>
        <w:ind w:left="142" w:firstLine="0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разработка методов расчета и сравнительного анализа социально-экономических показателей.</w:t>
      </w:r>
    </w:p>
    <w:p w:rsidR="008718B2" w:rsidRPr="001D63A1" w:rsidRDefault="008718B2" w:rsidP="008718B2">
      <w:pPr>
        <w:pStyle w:val="NoSpacing"/>
        <w:tabs>
          <w:tab w:val="left" w:pos="284"/>
        </w:tabs>
        <w:ind w:firstLine="142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Статистическое наблюдение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— это массовое  планомерное (проводится по разработанному плану, включающему вопросы методологии, организации сбора и контроля достоверности информации), систематическое, научно организованное наблюдение за явлениями и процессами социально-экономической жизни, которое заключается в сборе и регистрации отдельных признаков у каждой единицы совокупности.</w:t>
      </w:r>
    </w:p>
    <w:p w:rsidR="008718B2" w:rsidRPr="001D63A1" w:rsidRDefault="008718B2" w:rsidP="008718B2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b/>
          <w:sz w:val="10"/>
          <w:szCs w:val="10"/>
        </w:rPr>
        <w:t>Выборка</w:t>
      </w:r>
      <w:r w:rsidRPr="001D63A1">
        <w:rPr>
          <w:rFonts w:ascii="Times New Roman" w:hAnsi="Times New Roman" w:cs="Times New Roman"/>
          <w:sz w:val="10"/>
          <w:szCs w:val="10"/>
        </w:rPr>
        <w:t xml:space="preserve"> – максимальное количество параметров, соответствующих генеральной совокупности.</w:t>
      </w:r>
    </w:p>
    <w:p w:rsidR="008718B2" w:rsidRPr="001D63A1" w:rsidRDefault="008718B2" w:rsidP="008718B2">
      <w:pPr>
        <w:pStyle w:val="NoSpacing"/>
        <w:ind w:left="-11"/>
        <w:rPr>
          <w:rFonts w:ascii="Times New Roman" w:hAnsi="Times New Roman" w:cs="Times New Roman"/>
          <w:sz w:val="10"/>
          <w:szCs w:val="10"/>
        </w:rPr>
      </w:pPr>
      <w:r w:rsidRPr="001D63A1">
        <w:rPr>
          <w:rFonts w:ascii="Times New Roman" w:hAnsi="Times New Roman" w:cs="Times New Roman"/>
          <w:sz w:val="10"/>
          <w:szCs w:val="10"/>
        </w:rPr>
        <w:t>Чем больше объем выборки, тем больше она соответствует репрезентативной выборке.</w:t>
      </w:r>
    </w:p>
    <w:p w:rsidR="008718B2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Под </w:t>
      </w: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генеральной совокупностью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понимают множество всех возможных значений случайной величины.</w:t>
      </w:r>
    </w:p>
    <w:p w:rsidR="00174E29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</w:p>
    <w:p w:rsidR="00174E29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color w:val="FF0000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color w:val="FF0000"/>
          <w:sz w:val="10"/>
          <w:szCs w:val="10"/>
        </w:rPr>
        <w:t>23.  Точечные оценки параметров распределения и их свойства.</w:t>
      </w:r>
    </w:p>
    <w:p w:rsidR="00174E29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Точечной оценкой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наз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число, кот. исп-ся в кач-ве оценки параметра ген совокупности.</w:t>
      </w:r>
    </w:p>
    <w:p w:rsidR="00174E29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Ошибкой оценки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наз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разность между оцениваемым параметром ген совокупности и оценкой, рассчитанной на основе выборки. </w:t>
      </w:r>
    </w:p>
    <w:p w:rsidR="00174E29" w:rsidRPr="001D63A1" w:rsidRDefault="00174E2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sz w:val="10"/>
          <w:szCs w:val="10"/>
        </w:rPr>
        <w:t>Св-ва точечных оценок:</w:t>
      </w:r>
    </w:p>
    <w:p w:rsidR="00174E29" w:rsidRPr="001D63A1" w:rsidRDefault="00174E29" w:rsidP="00174E29">
      <w:pPr>
        <w:pStyle w:val="NoSpacing"/>
        <w:numPr>
          <w:ilvl w:val="0"/>
          <w:numId w:val="15"/>
        </w:numPr>
        <w:ind w:left="142" w:hanging="153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Несмещенность оценки означает, что ее мат ожидание = значению оцениваемого параметра ген совокупности.</w:t>
      </w:r>
    </w:p>
    <w:p w:rsidR="001325F2" w:rsidRPr="001D63A1" w:rsidRDefault="001325F2" w:rsidP="00174E29">
      <w:pPr>
        <w:pStyle w:val="NoSpacing"/>
        <w:numPr>
          <w:ilvl w:val="0"/>
          <w:numId w:val="15"/>
        </w:numPr>
        <w:ind w:left="142" w:hanging="153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Эффективность ценки означает, что статистика, исп-ая в кач-ве точечной оценки пар-ра ген совокупности имеет мин стандартную ошибку.</w:t>
      </w:r>
    </w:p>
    <w:p w:rsidR="001325F2" w:rsidRPr="001D63A1" w:rsidRDefault="001325F2" w:rsidP="00174E29">
      <w:pPr>
        <w:pStyle w:val="NoSpacing"/>
        <w:numPr>
          <w:ilvl w:val="0"/>
          <w:numId w:val="15"/>
        </w:numPr>
        <w:ind w:left="142" w:hanging="153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Состоятельность оценки о</w:t>
      </w:r>
      <w:r w:rsidR="00AF6861" w:rsidRPr="001D63A1">
        <w:rPr>
          <w:rFonts w:ascii="Times New Roman" w:eastAsiaTheme="minorEastAsia" w:hAnsi="Times New Roman" w:cs="Times New Roman"/>
          <w:sz w:val="10"/>
          <w:szCs w:val="10"/>
        </w:rPr>
        <w:t>знач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, что по мере</w:t>
      </w:r>
      <w:r w:rsidR="00AF6861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увеличения объема выборки ее значения приближ к </w:t>
      </w:r>
      <w:proofErr w:type="gramStart"/>
      <w:r w:rsidR="00AF6861" w:rsidRPr="001D63A1">
        <w:rPr>
          <w:rFonts w:ascii="Times New Roman" w:eastAsiaTheme="minorEastAsia" w:hAnsi="Times New Roman" w:cs="Times New Roman"/>
          <w:sz w:val="10"/>
          <w:szCs w:val="10"/>
        </w:rPr>
        <w:t>знач</w:t>
      </w:r>
      <w:proofErr w:type="gramEnd"/>
      <w:r w:rsidR="00AF6861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оцениваемого пар-ра ген совокупности.</w:t>
      </w:r>
    </w:p>
    <w:p w:rsidR="00AF6861" w:rsidRPr="001D63A1" w:rsidRDefault="00AF6861" w:rsidP="00174E29">
      <w:pPr>
        <w:pStyle w:val="NoSpacing"/>
        <w:numPr>
          <w:ilvl w:val="0"/>
          <w:numId w:val="15"/>
        </w:numPr>
        <w:ind w:left="142" w:hanging="153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Выборочное среднее х</w:t>
      </w:r>
      <w:r w:rsidRPr="001D63A1">
        <w:rPr>
          <w:rFonts w:ascii="Times New Roman" w:eastAsiaTheme="minorEastAsia" w:hAnsi="Times New Roman" w:cs="Times New Roman"/>
          <w:sz w:val="10"/>
          <w:szCs w:val="10"/>
          <w:vertAlign w:val="subscript"/>
        </w:rPr>
        <w:t>ср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явл несмещенной оценкой мат ожидания ген совокупности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М(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>х)</w:t>
      </w:r>
    </w:p>
    <w:p w:rsidR="00AF6861" w:rsidRPr="001D63A1" w:rsidRDefault="00AF6861" w:rsidP="00AF6861">
      <w:pPr>
        <w:pStyle w:val="NoSpacing"/>
        <w:numPr>
          <w:ilvl w:val="0"/>
          <w:numId w:val="15"/>
        </w:numPr>
        <w:ind w:left="142" w:hanging="153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Выборочная дисперсия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d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явл смещенной оценкой дисперсии ген совокупности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D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(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x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)</w:t>
      </w:r>
    </w:p>
    <w:p w:rsidR="00AF6861" w:rsidRPr="001D63A1" w:rsidRDefault="00AF6861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Для приведения выборочной дисперсии несмещенной исп-ют поправочный множитель:</w:t>
      </w:r>
    </w:p>
    <w:p w:rsidR="00AF6861" w:rsidRPr="001D63A1" w:rsidRDefault="002653FA" w:rsidP="00AF6861">
      <w:pPr>
        <w:pStyle w:val="NoSpacing"/>
        <w:ind w:left="-11"/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  <w:lang w:val="en-US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n-1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d</m:t>
          </m:r>
        </m:oMath>
      </m:oMathPara>
    </w:p>
    <w:p w:rsidR="00AF6861" w:rsidRPr="001D63A1" w:rsidRDefault="00AF6861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Исправленное среднеквадратич отклонение:</w:t>
      </w:r>
    </w:p>
    <w:p w:rsidR="00AF6861" w:rsidRPr="001D63A1" w:rsidRDefault="00AF6861" w:rsidP="00AF6861">
      <w:pPr>
        <w:pStyle w:val="NoSpacing"/>
        <w:ind w:left="-11"/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10"/>
              <w:szCs w:val="10"/>
            </w:rPr>
            <m:t>s=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10"/>
                  <w:szCs w:val="1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  <w:lang w:val="en-US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n-1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d</m:t>
              </m:r>
            </m:e>
          </m:rad>
        </m:oMath>
      </m:oMathPara>
    </w:p>
    <w:p w:rsidR="00AF6861" w:rsidRPr="001D63A1" w:rsidRDefault="00AF6861" w:rsidP="00AF6861">
      <w:pPr>
        <w:pStyle w:val="NoSpacing"/>
        <w:ind w:left="-11"/>
        <w:rPr>
          <w:rFonts w:ascii="Times New Roman" w:eastAsiaTheme="minorEastAsia" w:hAnsi="Times New Roman" w:cs="Times New Roman"/>
          <w:b/>
          <w:i/>
          <w:sz w:val="10"/>
          <w:szCs w:val="10"/>
          <w:lang w:val="en-US"/>
        </w:rPr>
      </w:pPr>
    </w:p>
    <w:p w:rsidR="00AF6861" w:rsidRPr="001D63A1" w:rsidRDefault="00AF6861" w:rsidP="00AF6861">
      <w:pPr>
        <w:pStyle w:val="NoSpacing"/>
        <w:ind w:left="-11"/>
        <w:rPr>
          <w:rFonts w:ascii="Times New Roman" w:eastAsiaTheme="minorEastAsia" w:hAnsi="Times New Roman" w:cs="Times New Roman"/>
          <w:b/>
          <w:color w:val="00B050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color w:val="00B050"/>
          <w:sz w:val="10"/>
          <w:szCs w:val="10"/>
        </w:rPr>
        <w:t>24. Доверительное оценивание. Надежность. Доверительные интервалы и общий алгоритм их построения.</w:t>
      </w:r>
    </w:p>
    <w:p w:rsidR="00AF6861" w:rsidRPr="001D63A1" w:rsidRDefault="00F73366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Доверит интервал для среднего.</w:t>
      </w:r>
    </w:p>
    <w:p w:rsidR="00F73366" w:rsidRPr="001D63A1" w:rsidRDefault="00F73366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Цель: оценить сред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для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ген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совокуп имеющ норм закон распр-я с пар-рами µ,σ</w:t>
      </w:r>
    </w:p>
    <w:p w:rsidR="00F73366" w:rsidRPr="001D63A1" w:rsidRDefault="00F73366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lastRenderedPageBreak/>
        <w:t xml:space="preserve">Имеем случайную выборку объема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из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ген совокуп. Стандартное отклонение σ предполагается известным или объем выборки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n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≥30.</w:t>
      </w:r>
    </w:p>
    <w:p w:rsidR="00F73366" w:rsidRPr="001D63A1" w:rsidRDefault="00F73366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Требуется: построить доверит интервал для среднего.</w:t>
      </w:r>
    </w:p>
    <w:p w:rsidR="00F73366" w:rsidRPr="001D63A1" w:rsidRDefault="00F73366" w:rsidP="00AF6861">
      <w:pPr>
        <w:pStyle w:val="NoSpacing"/>
        <w:ind w:left="-11"/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х</w:t>
      </w:r>
      <w:r w:rsidRPr="001D63A1">
        <w:rPr>
          <w:rFonts w:ascii="Times New Roman" w:eastAsiaTheme="minorEastAsia" w:hAnsi="Times New Roman" w:cs="Times New Roman"/>
          <w:sz w:val="10"/>
          <w:szCs w:val="10"/>
          <w:vertAlign w:val="subscript"/>
        </w:rPr>
        <w:t>ср</w:t>
      </w:r>
      <w:r w:rsidR="00923C89" w:rsidRPr="001D63A1">
        <w:rPr>
          <w:rFonts w:ascii="Times New Roman" w:eastAsiaTheme="minorEastAsia" w:hAnsi="Times New Roman" w:cs="Times New Roman"/>
          <w:sz w:val="10"/>
          <w:szCs w:val="10"/>
          <w:vertAlign w:val="subscript"/>
        </w:rPr>
        <w:t>, в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– Е&lt;µ&lt; х</w:t>
      </w:r>
      <w:r w:rsidRPr="001D63A1">
        <w:rPr>
          <w:rFonts w:ascii="Times New Roman" w:eastAsiaTheme="minorEastAsia" w:hAnsi="Times New Roman" w:cs="Times New Roman"/>
          <w:sz w:val="10"/>
          <w:szCs w:val="10"/>
          <w:vertAlign w:val="subscript"/>
        </w:rPr>
        <w:t>ср</w:t>
      </w:r>
      <w:r w:rsidR="00923C89" w:rsidRPr="001D63A1">
        <w:rPr>
          <w:rFonts w:ascii="Times New Roman" w:eastAsiaTheme="minorEastAsia" w:hAnsi="Times New Roman" w:cs="Times New Roman"/>
          <w:sz w:val="10"/>
          <w:szCs w:val="10"/>
          <w:vertAlign w:val="subscript"/>
        </w:rPr>
        <w:t>, в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+ Е</w:t>
      </w:r>
      <w:proofErr w:type="gramEnd"/>
    </w:p>
    <w:p w:rsidR="00174E29" w:rsidRPr="001D63A1" w:rsidRDefault="00F73366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E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точность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оценки</w:t>
      </w:r>
    </w:p>
    <w:p w:rsidR="00FC76D5" w:rsidRPr="001D63A1" w:rsidRDefault="00FC76D5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noProof/>
          <w:sz w:val="10"/>
          <w:szCs w:val="10"/>
          <w:lang w:val="en-US"/>
        </w:rPr>
        <w:drawing>
          <wp:inline distT="0" distB="0" distL="0" distR="0">
            <wp:extent cx="1233625" cy="447861"/>
            <wp:effectExtent l="19050" t="0" r="46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52" cy="4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29" w:rsidRPr="001D63A1" w:rsidRDefault="00FC76D5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Доверит вер-т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ь</w:t>
      </w:r>
      <w:r w:rsidR="00FD1CDD" w:rsidRPr="001D63A1">
        <w:rPr>
          <w:rFonts w:ascii="Times New Roman" w:eastAsiaTheme="minorEastAsia" w:hAnsi="Times New Roman" w:cs="Times New Roman"/>
          <w:sz w:val="10"/>
          <w:szCs w:val="10"/>
        </w:rPr>
        <w:t>(</w:t>
      </w:r>
      <w:proofErr w:type="gramEnd"/>
      <w:r w:rsidR="00FD1CDD" w:rsidRPr="001D63A1">
        <w:rPr>
          <w:rFonts w:ascii="Times New Roman" w:eastAsiaTheme="minorEastAsia" w:hAnsi="Times New Roman" w:cs="Times New Roman"/>
          <w:sz w:val="10"/>
          <w:szCs w:val="10"/>
        </w:rPr>
        <w:t>надежность)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представляет собой площадь под графиком.</w:t>
      </w:r>
    </w:p>
    <w:p w:rsidR="00FC76D5" w:rsidRPr="001D63A1" w:rsidRDefault="00FC76D5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1-α=γ</w:t>
      </w:r>
    </w:p>
    <w:p w:rsidR="00FC76D5" w:rsidRPr="001D63A1" w:rsidRDefault="00FC76D5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α- уровень значимости\ ошибка оценки</w:t>
      </w:r>
    </w:p>
    <w:p w:rsidR="00FC76D5" w:rsidRPr="001D63A1" w:rsidRDefault="00FC76D5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γ-надежность.</w:t>
      </w:r>
    </w:p>
    <w:p w:rsidR="00FD1CDD" w:rsidRPr="001D63A1" w:rsidRDefault="002A7286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Доверит интервал – среднее ген</w:t>
      </w:r>
      <w:r w:rsidR="000D442E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совокупности, имеющий нормальный з-н распр-я, </w:t>
      </w:r>
      <w:proofErr w:type="gramStart"/>
      <w:r w:rsidR="000D442E" w:rsidRPr="001D63A1">
        <w:rPr>
          <w:rFonts w:ascii="Times New Roman" w:eastAsiaTheme="minorEastAsia" w:hAnsi="Times New Roman" w:cs="Times New Roman"/>
          <w:sz w:val="10"/>
          <w:szCs w:val="10"/>
        </w:rPr>
        <w:t>с</w:t>
      </w:r>
      <w:proofErr w:type="gramEnd"/>
      <w:r w:rsidR="000D442E"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доверит вер-ю 1-α нах-ся в доверит интервале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cp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, в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10"/>
            <w:szCs w:val="10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γ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10"/>
            <w:szCs w:val="10"/>
          </w:rPr>
          <m:t>&lt;μ&lt;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cp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, в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10"/>
            <w:szCs w:val="1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γ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n</m:t>
                </m:r>
              </m:e>
            </m:rad>
          </m:den>
        </m:f>
      </m:oMath>
    </w:p>
    <w:p w:rsidR="00174E29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Точность интервальной оценки:</w:t>
      </w:r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E=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γ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n</m:t>
                </m:r>
              </m:e>
            </m:rad>
          </m:den>
        </m:f>
      </m:oMath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Последовательность действий:</w:t>
      </w:r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1)По выборке вычислить выборочное среднее</w:t>
      </w:r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2)По таблице нормального закона найти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Z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- значение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для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доверит вер-ти</w:t>
      </w:r>
    </w:p>
    <w:p w:rsidR="00D16A84" w:rsidRPr="001D63A1" w:rsidRDefault="00D16A84" w:rsidP="00D16A84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3)Вычислить точность интервальной оценки по формуле </w:t>
      </w: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E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γ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0"/>
                <w:szCs w:val="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0"/>
                <w:szCs w:val="10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10"/>
                    <w:szCs w:val="1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n</m:t>
                </m:r>
              </m:e>
            </m:rad>
          </m:den>
        </m:f>
      </m:oMath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4)Подставить получ значения в формулу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для доверит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интервала:</w:t>
      </w:r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cp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, в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den>
              </m:f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&lt;μ&lt;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cp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, в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den>
              </m:f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e>
              </m:rad>
            </m:den>
          </m:f>
        </m:oMath>
      </m:oMathPara>
    </w:p>
    <w:p w:rsidR="00D16A84" w:rsidRPr="001D63A1" w:rsidRDefault="00D16A84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5)Ответ.</w:t>
      </w:r>
    </w:p>
    <w:p w:rsidR="00923C89" w:rsidRPr="001D63A1" w:rsidRDefault="00923C8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</w:p>
    <w:p w:rsidR="00923C89" w:rsidRPr="001D63A1" w:rsidRDefault="00923C8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color w:val="FF0000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b/>
          <w:color w:val="FF0000"/>
          <w:sz w:val="10"/>
          <w:szCs w:val="10"/>
        </w:rPr>
        <w:t>25.  Доверительные интервалы для математического ожидания.</w:t>
      </w:r>
    </w:p>
    <w:p w:rsidR="00923C89" w:rsidRPr="001D63A1" w:rsidRDefault="00923C8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Доверительный интервал для оценки математического ожидания случайной выличины Х с заданной надежностью γ в случае нормального закона распределения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опр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на основе неравенств:</w:t>
      </w:r>
    </w:p>
    <w:p w:rsidR="00CD6DE1" w:rsidRPr="001D63A1" w:rsidRDefault="00CD6DE1" w:rsidP="00CD6DE1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cp, в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den>
              </m:f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&lt;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  <w:lang w:val="en-US"/>
            </w:rPr>
            <m:t>M(x)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cp, в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10"/>
              <w:szCs w:val="1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2</m:t>
                  </m:r>
                </m:den>
              </m:f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10"/>
                  <w:szCs w:val="1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0"/>
                  <w:szCs w:val="10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10"/>
                      <w:szCs w:val="1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0"/>
                      <w:szCs w:val="10"/>
                    </w:rPr>
                    <m:t>n</m:t>
                  </m:r>
                </m:e>
              </m:rad>
            </m:den>
          </m:f>
        </m:oMath>
      </m:oMathPara>
    </w:p>
    <w:p w:rsidR="00CD6DE1" w:rsidRPr="001D63A1" w:rsidRDefault="00CD6DE1" w:rsidP="00CD6DE1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</w:rPr>
        <w:t>,где</w:t>
      </w:r>
    </w:p>
    <w:p w:rsidR="00CD6DE1" w:rsidRPr="001D63A1" w:rsidRDefault="00CD6DE1" w:rsidP="00CD6DE1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Z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-значение аргумента ф-и Лапласа, с учетом того, что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Ф(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z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>)=γ/2</w:t>
      </w:r>
    </w:p>
    <w:p w:rsidR="00CD6DE1" w:rsidRPr="001D63A1" w:rsidRDefault="00CD6DE1" w:rsidP="00CD6DE1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>σ</w:t>
      </w:r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среднеквадратическое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отклонение или его оценка</w:t>
      </w:r>
    </w:p>
    <w:p w:rsidR="00CD6DE1" w:rsidRPr="001D63A1" w:rsidRDefault="00CD6DE1" w:rsidP="00CD6DE1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  <w:r w:rsidRPr="001D63A1">
        <w:rPr>
          <w:rFonts w:ascii="Times New Roman" w:eastAsiaTheme="minorEastAsia" w:hAnsi="Times New Roman" w:cs="Times New Roman"/>
          <w:sz w:val="10"/>
          <w:szCs w:val="10"/>
          <w:lang w:val="en-US"/>
        </w:rPr>
        <w:t xml:space="preserve">n- </w:t>
      </w:r>
      <w:proofErr w:type="gramStart"/>
      <w:r w:rsidRPr="001D63A1">
        <w:rPr>
          <w:rFonts w:ascii="Times New Roman" w:eastAsiaTheme="minorEastAsia" w:hAnsi="Times New Roman" w:cs="Times New Roman"/>
          <w:sz w:val="10"/>
          <w:szCs w:val="10"/>
        </w:rPr>
        <w:t>объем</w:t>
      </w:r>
      <w:proofErr w:type="gramEnd"/>
      <w:r w:rsidRPr="001D63A1">
        <w:rPr>
          <w:rFonts w:ascii="Times New Roman" w:eastAsiaTheme="minorEastAsia" w:hAnsi="Times New Roman" w:cs="Times New Roman"/>
          <w:sz w:val="10"/>
          <w:szCs w:val="10"/>
        </w:rPr>
        <w:t xml:space="preserve"> выборки</w:t>
      </w:r>
    </w:p>
    <w:p w:rsidR="00923C89" w:rsidRPr="001D63A1" w:rsidRDefault="00923C89" w:rsidP="00174E29">
      <w:pPr>
        <w:pStyle w:val="NoSpacing"/>
        <w:tabs>
          <w:tab w:val="left" w:pos="284"/>
        </w:tabs>
        <w:rPr>
          <w:rFonts w:ascii="Times New Roman" w:eastAsiaTheme="minorEastAsia" w:hAnsi="Times New Roman" w:cs="Times New Roman"/>
          <w:sz w:val="10"/>
          <w:szCs w:val="10"/>
        </w:rPr>
      </w:pPr>
    </w:p>
    <w:sectPr w:rsidR="00923C89" w:rsidRPr="001D63A1" w:rsidSect="00AD6E27">
      <w:pgSz w:w="11906" w:h="16838" w:code="9"/>
      <w:pgMar w:top="720" w:right="720" w:bottom="720" w:left="720" w:header="708" w:footer="708" w:gutter="0"/>
      <w:cols w:num="4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4E3"/>
    <w:multiLevelType w:val="hybridMultilevel"/>
    <w:tmpl w:val="860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C39"/>
    <w:multiLevelType w:val="hybridMultilevel"/>
    <w:tmpl w:val="FDD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881"/>
    <w:multiLevelType w:val="hybridMultilevel"/>
    <w:tmpl w:val="3D86A440"/>
    <w:lvl w:ilvl="0" w:tplc="E36E85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A573CFE"/>
    <w:multiLevelType w:val="hybridMultilevel"/>
    <w:tmpl w:val="3B047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F5B"/>
    <w:multiLevelType w:val="hybridMultilevel"/>
    <w:tmpl w:val="BE0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30BB"/>
    <w:multiLevelType w:val="multilevel"/>
    <w:tmpl w:val="856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06A6"/>
    <w:multiLevelType w:val="hybridMultilevel"/>
    <w:tmpl w:val="0C00C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74CB4"/>
    <w:multiLevelType w:val="hybridMultilevel"/>
    <w:tmpl w:val="F94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66C"/>
    <w:multiLevelType w:val="hybridMultilevel"/>
    <w:tmpl w:val="DDD4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57A4A"/>
    <w:multiLevelType w:val="hybridMultilevel"/>
    <w:tmpl w:val="54EE86B8"/>
    <w:lvl w:ilvl="0" w:tplc="B798E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1D79"/>
    <w:multiLevelType w:val="hybridMultilevel"/>
    <w:tmpl w:val="41A83960"/>
    <w:lvl w:ilvl="0" w:tplc="B798E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032FB1"/>
    <w:multiLevelType w:val="hybridMultilevel"/>
    <w:tmpl w:val="B4FA5DD2"/>
    <w:lvl w:ilvl="0" w:tplc="5BAC2B4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66383F68"/>
    <w:multiLevelType w:val="hybridMultilevel"/>
    <w:tmpl w:val="0586675A"/>
    <w:lvl w:ilvl="0" w:tplc="F650FE3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E342A7"/>
    <w:multiLevelType w:val="hybridMultilevel"/>
    <w:tmpl w:val="876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774"/>
    <w:multiLevelType w:val="multilevel"/>
    <w:tmpl w:val="254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85114"/>
    <w:rsid w:val="000B6B3F"/>
    <w:rsid w:val="000D442E"/>
    <w:rsid w:val="000E3A58"/>
    <w:rsid w:val="000F5D06"/>
    <w:rsid w:val="001325F2"/>
    <w:rsid w:val="00145556"/>
    <w:rsid w:val="00174E29"/>
    <w:rsid w:val="0018795E"/>
    <w:rsid w:val="001C5EE1"/>
    <w:rsid w:val="001D63A1"/>
    <w:rsid w:val="001E25B7"/>
    <w:rsid w:val="00221F18"/>
    <w:rsid w:val="00226D34"/>
    <w:rsid w:val="00246461"/>
    <w:rsid w:val="00247D68"/>
    <w:rsid w:val="00257CBB"/>
    <w:rsid w:val="00260F63"/>
    <w:rsid w:val="002653FA"/>
    <w:rsid w:val="00275309"/>
    <w:rsid w:val="00276CA7"/>
    <w:rsid w:val="002A7286"/>
    <w:rsid w:val="00303B09"/>
    <w:rsid w:val="003438BE"/>
    <w:rsid w:val="003514BA"/>
    <w:rsid w:val="00354F7A"/>
    <w:rsid w:val="00391310"/>
    <w:rsid w:val="003B1E20"/>
    <w:rsid w:val="003B5F40"/>
    <w:rsid w:val="00413859"/>
    <w:rsid w:val="00422049"/>
    <w:rsid w:val="00453DA1"/>
    <w:rsid w:val="004F6EA9"/>
    <w:rsid w:val="005249A3"/>
    <w:rsid w:val="00597047"/>
    <w:rsid w:val="005D7857"/>
    <w:rsid w:val="00607586"/>
    <w:rsid w:val="00613868"/>
    <w:rsid w:val="0065745D"/>
    <w:rsid w:val="006841EE"/>
    <w:rsid w:val="006F5EB6"/>
    <w:rsid w:val="00747018"/>
    <w:rsid w:val="007708BC"/>
    <w:rsid w:val="00785847"/>
    <w:rsid w:val="007F77F9"/>
    <w:rsid w:val="00833440"/>
    <w:rsid w:val="0084423A"/>
    <w:rsid w:val="008718B2"/>
    <w:rsid w:val="008B07A7"/>
    <w:rsid w:val="008B404F"/>
    <w:rsid w:val="008C5EB2"/>
    <w:rsid w:val="008C6315"/>
    <w:rsid w:val="008F5528"/>
    <w:rsid w:val="008F72BE"/>
    <w:rsid w:val="00906659"/>
    <w:rsid w:val="00923956"/>
    <w:rsid w:val="00923C89"/>
    <w:rsid w:val="00990D09"/>
    <w:rsid w:val="009C4948"/>
    <w:rsid w:val="009D6A88"/>
    <w:rsid w:val="009E29EC"/>
    <w:rsid w:val="00A01776"/>
    <w:rsid w:val="00A501AF"/>
    <w:rsid w:val="00A94C70"/>
    <w:rsid w:val="00AD6E27"/>
    <w:rsid w:val="00AF6861"/>
    <w:rsid w:val="00B552FB"/>
    <w:rsid w:val="00B60FB1"/>
    <w:rsid w:val="00B94117"/>
    <w:rsid w:val="00BC1B4C"/>
    <w:rsid w:val="00BC6475"/>
    <w:rsid w:val="00BF4C48"/>
    <w:rsid w:val="00C2100E"/>
    <w:rsid w:val="00C31235"/>
    <w:rsid w:val="00C725A0"/>
    <w:rsid w:val="00C7674E"/>
    <w:rsid w:val="00C878F5"/>
    <w:rsid w:val="00CD6DE1"/>
    <w:rsid w:val="00CE18A5"/>
    <w:rsid w:val="00CF5462"/>
    <w:rsid w:val="00D16A84"/>
    <w:rsid w:val="00D85114"/>
    <w:rsid w:val="00D87FED"/>
    <w:rsid w:val="00DA41F9"/>
    <w:rsid w:val="00DB709F"/>
    <w:rsid w:val="00DD0C9B"/>
    <w:rsid w:val="00DF7510"/>
    <w:rsid w:val="00E01E7F"/>
    <w:rsid w:val="00E05F1E"/>
    <w:rsid w:val="00E15AC9"/>
    <w:rsid w:val="00E66999"/>
    <w:rsid w:val="00EA6D32"/>
    <w:rsid w:val="00EC6FA5"/>
    <w:rsid w:val="00F5209C"/>
    <w:rsid w:val="00F61114"/>
    <w:rsid w:val="00F657F1"/>
    <w:rsid w:val="00F73366"/>
    <w:rsid w:val="00F9326B"/>
    <w:rsid w:val="00F94F40"/>
    <w:rsid w:val="00FA5F3C"/>
    <w:rsid w:val="00FB69C0"/>
    <w:rsid w:val="00FC7371"/>
    <w:rsid w:val="00FC76D5"/>
    <w:rsid w:val="00FD1CDD"/>
    <w:rsid w:val="00FD2D40"/>
    <w:rsid w:val="00FE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85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6D34"/>
    <w:rPr>
      <w:b/>
      <w:bCs/>
    </w:rPr>
  </w:style>
  <w:style w:type="character" w:styleId="Emphasis">
    <w:name w:val="Emphasis"/>
    <w:basedOn w:val="DefaultParagraphFont"/>
    <w:uiPriority w:val="20"/>
    <w:qFormat/>
    <w:rsid w:val="00226D3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A5F3C"/>
    <w:rPr>
      <w:color w:val="808080"/>
    </w:rPr>
  </w:style>
  <w:style w:type="paragraph" w:styleId="NoSpacing">
    <w:name w:val="No Spacing"/>
    <w:uiPriority w:val="1"/>
    <w:qFormat/>
    <w:rsid w:val="00613868"/>
    <w:pPr>
      <w:spacing w:after="0" w:line="240" w:lineRule="auto"/>
    </w:pPr>
  </w:style>
  <w:style w:type="character" w:customStyle="1" w:styleId="scale">
    <w:name w:val="scale"/>
    <w:basedOn w:val="DefaultParagraphFont"/>
    <w:rsid w:val="00C7674E"/>
  </w:style>
  <w:style w:type="character" w:customStyle="1" w:styleId="italic">
    <w:name w:val="italic"/>
    <w:basedOn w:val="DefaultParagraphFont"/>
    <w:rsid w:val="00C7674E"/>
  </w:style>
  <w:style w:type="character" w:customStyle="1" w:styleId="symbol">
    <w:name w:val="symbol"/>
    <w:basedOn w:val="DefaultParagraphFont"/>
    <w:rsid w:val="00C7674E"/>
  </w:style>
  <w:style w:type="character" w:customStyle="1" w:styleId="grame">
    <w:name w:val="grame"/>
    <w:basedOn w:val="DefaultParagraphFont"/>
    <w:rsid w:val="00C7674E"/>
  </w:style>
  <w:style w:type="character" w:customStyle="1" w:styleId="apple-converted-space">
    <w:name w:val="apple-converted-space"/>
    <w:basedOn w:val="DefaultParagraphFont"/>
    <w:rsid w:val="000F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1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2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2B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26D34"/>
    <w:rPr>
      <w:b/>
      <w:bCs/>
    </w:rPr>
  </w:style>
  <w:style w:type="character" w:styleId="a9">
    <w:name w:val="Emphasis"/>
    <w:basedOn w:val="a0"/>
    <w:uiPriority w:val="20"/>
    <w:qFormat/>
    <w:rsid w:val="0022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ru.wikipedia.org/wiki/%D0%A1%D0%BE%D0%B1%D1%8B%D1%82%D0%B8%D0%B5_%28%D1%82%D0%B5%D0%BE%D1%80%D0%B8%D1%8F_%D0%B2%D0%B5%D1%80%D0%BE%D1%8F%D1%82%D0%BD%D0%BE%D1%81%D1%82%D0%B5%D0%B9%29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3%D1%80%D0%B0%D0%BB%D1%8C%D0%BD%D0%B0%D1%8F_%D0%BA%D0%BE%D1%81%D1%82%D1%8C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3822</Words>
  <Characters>21791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codhelp</dc:creator>
  <cp:lastModifiedBy>Linda</cp:lastModifiedBy>
  <cp:revision>10</cp:revision>
  <dcterms:created xsi:type="dcterms:W3CDTF">2013-10-28T13:49:00Z</dcterms:created>
  <dcterms:modified xsi:type="dcterms:W3CDTF">2013-10-30T07:04:00Z</dcterms:modified>
</cp:coreProperties>
</file>