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9D" w:rsidRDefault="00133F9D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lang w:eastAsia="ru-RU"/>
        </w:rPr>
      </w:pP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Задачи №№ 31-40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Определить наибольшую активную мощность каждого из потребителей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P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val="en-US" w:eastAsia="ru-RU"/>
        </w:rPr>
        <w:t>max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питающихся от шин вторичного напряжения </w:t>
      </w:r>
      <w:r>
        <w:rPr>
          <w:rFonts w:ascii="Constantia" w:hAnsi="Constantia" w:cs="Constantia"/>
          <w:b/>
          <w:bCs/>
          <w:color w:val="000000"/>
          <w:sz w:val="18"/>
          <w:szCs w:val="18"/>
          <w:lang w:val="en-US" w:eastAsia="ru-RU"/>
        </w:rPr>
        <w:t>U</w:t>
      </w:r>
      <w:r>
        <w:rPr>
          <w:rFonts w:ascii="Constantia" w:hAnsi="Constantia" w:cs="Constantia"/>
          <w:b/>
          <w:bCs/>
          <w:color w:val="000000"/>
          <w:sz w:val="18"/>
          <w:szCs w:val="18"/>
          <w:lang w:eastAsia="ru-RU"/>
        </w:rPr>
        <w:t xml:space="preserve">2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понижающей трансформаторной подстанции. Характеристика потребителей дается в табл. 3.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На основании типовых графиков нагрузок (рис. 5) и наибольших мощностей отдельных потребителей вычислить активные нагрузки для каждого часа суток и нагрузку суммарного потребления. Результаты вычислений свести в таблицу.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 данным таблицы построить суточный график активной! нагрузки каждого потребителя, график суммарной нагрузки и определить наибольшую суммарную расчетную мощность ∑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max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расч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..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Определить наибольшую мощность потребителей на шинах вторичного напряжения подстанции с учетом потерь в высоковольтных сетях и трансформаторах потребителей.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Определить суммарную мощность подстанции с учетом мощности трансформатора собственных нужд.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Вычислить расчетную мощность трансформатора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S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val="en-US" w:eastAsia="ru-RU"/>
        </w:rPr>
        <w:t>pac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ч</w:t>
      </w:r>
      <w:proofErr w:type="gramStart"/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.т</w:t>
      </w:r>
      <w:proofErr w:type="gramEnd"/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р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, по справочнику выбрать тип трансформатора.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Указать электрические характеристики трансформатора.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Для выбранного понижающего трансформатора рассчитать: номинальный ток первичной обмотки </w:t>
      </w:r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val="en-US" w:eastAsia="ru-RU"/>
        </w:rPr>
        <w:t>H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0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val="en-US" w:eastAsia="ru-RU"/>
        </w:rPr>
        <w:t>M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, номинальный ток вто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ричной обмотки 1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ном, коэффициент трансформации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Ктр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D30B3" w:rsidRDefault="00ED30B3" w:rsidP="00ED30B3">
      <w:pPr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Исходные данные заданы в табл. 10.</w:t>
      </w:r>
    </w:p>
    <w:p w:rsidR="00ED30B3" w:rsidRDefault="00ED30B3" w:rsidP="00ED30B3">
      <w:pPr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D30B3" w:rsidRDefault="00ED30B3" w:rsidP="00ED30B3">
      <w:pPr>
        <w:ind w:firstLine="708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-414020</wp:posOffset>
            </wp:positionV>
            <wp:extent cx="3857625" cy="384175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4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0B3" w:rsidRDefault="00ED30B3" w:rsidP="00ED30B3">
      <w:pPr>
        <w:ind w:firstLine="708"/>
        <w:rPr>
          <w:lang w:eastAsia="ru-RU"/>
        </w:rPr>
      </w:pPr>
    </w:p>
    <w:p w:rsidR="00ED30B3" w:rsidRDefault="00ED30B3" w:rsidP="00ED30B3">
      <w:pPr>
        <w:ind w:firstLine="708"/>
        <w:rPr>
          <w:lang w:eastAsia="ru-RU"/>
        </w:rPr>
      </w:pPr>
    </w:p>
    <w:p w:rsidR="00ED30B3" w:rsidRDefault="00ED30B3" w:rsidP="00ED30B3">
      <w:pPr>
        <w:ind w:firstLine="708"/>
        <w:rPr>
          <w:lang w:eastAsia="ru-RU"/>
        </w:rPr>
      </w:pPr>
    </w:p>
    <w:p w:rsidR="00ED30B3" w:rsidRDefault="00ED30B3" w:rsidP="00ED30B3">
      <w:pPr>
        <w:ind w:firstLine="708"/>
        <w:rPr>
          <w:lang w:eastAsia="ru-RU"/>
        </w:rPr>
      </w:pPr>
    </w:p>
    <w:p w:rsidR="00ED30B3" w:rsidRDefault="00ED30B3" w:rsidP="00ED30B3">
      <w:pPr>
        <w:ind w:firstLine="708"/>
        <w:rPr>
          <w:lang w:eastAsia="ru-RU"/>
        </w:rPr>
      </w:pPr>
    </w:p>
    <w:p w:rsidR="00ED30B3" w:rsidRDefault="00ED30B3" w:rsidP="00ED30B3">
      <w:pPr>
        <w:ind w:firstLine="708"/>
        <w:rPr>
          <w:lang w:eastAsia="ru-RU"/>
        </w:rPr>
      </w:pPr>
    </w:p>
    <w:p w:rsidR="00ED30B3" w:rsidRDefault="00ED30B3" w:rsidP="00ED30B3">
      <w:pPr>
        <w:ind w:firstLine="708"/>
        <w:rPr>
          <w:lang w:eastAsia="ru-RU"/>
        </w:rPr>
      </w:pPr>
    </w:p>
    <w:p w:rsidR="00ED30B3" w:rsidRDefault="00ED30B3" w:rsidP="00ED30B3">
      <w:pPr>
        <w:ind w:firstLine="708"/>
        <w:rPr>
          <w:lang w:eastAsia="ru-RU"/>
        </w:rPr>
      </w:pPr>
    </w:p>
    <w:p w:rsidR="00ED30B3" w:rsidRDefault="00ED30B3" w:rsidP="00ED30B3">
      <w:pPr>
        <w:ind w:firstLine="708"/>
        <w:jc w:val="right"/>
        <w:rPr>
          <w:rFonts w:ascii="Times New Roman" w:hAnsi="Times New Roman"/>
          <w:lang w:eastAsia="ru-RU"/>
        </w:rPr>
      </w:pPr>
    </w:p>
    <w:p w:rsidR="00ED30B3" w:rsidRDefault="00ED30B3" w:rsidP="00ED30B3">
      <w:pPr>
        <w:ind w:firstLine="708"/>
        <w:jc w:val="right"/>
        <w:rPr>
          <w:rFonts w:ascii="Times New Roman" w:hAnsi="Times New Roman"/>
          <w:lang w:eastAsia="ru-RU"/>
        </w:rPr>
      </w:pPr>
    </w:p>
    <w:p w:rsidR="00ED30B3" w:rsidRDefault="00ED30B3" w:rsidP="00ED30B3">
      <w:pPr>
        <w:ind w:firstLine="708"/>
        <w:jc w:val="right"/>
        <w:rPr>
          <w:rFonts w:ascii="Times New Roman" w:hAnsi="Times New Roman"/>
          <w:lang w:eastAsia="ru-RU"/>
        </w:rPr>
      </w:pPr>
    </w:p>
    <w:p w:rsidR="00ED30B3" w:rsidRDefault="00ED30B3" w:rsidP="00ED30B3">
      <w:pPr>
        <w:ind w:firstLine="708"/>
        <w:jc w:val="right"/>
        <w:rPr>
          <w:rFonts w:ascii="Times New Roman" w:hAnsi="Times New Roman"/>
          <w:lang w:eastAsia="ru-RU"/>
        </w:rPr>
      </w:pPr>
    </w:p>
    <w:p w:rsidR="00ED30B3" w:rsidRDefault="00ED30B3" w:rsidP="00ED30B3">
      <w:pPr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02"/>
        <w:gridCol w:w="562"/>
        <w:gridCol w:w="562"/>
        <w:gridCol w:w="562"/>
        <w:gridCol w:w="562"/>
        <w:gridCol w:w="569"/>
        <w:gridCol w:w="569"/>
        <w:gridCol w:w="562"/>
        <w:gridCol w:w="562"/>
        <w:gridCol w:w="554"/>
        <w:gridCol w:w="605"/>
      </w:tblGrid>
      <w:tr w:rsidR="00ED30B3" w:rsidTr="00ED30B3">
        <w:trPr>
          <w:trHeight w:val="259"/>
        </w:trPr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Исходные данные</w:t>
            </w:r>
          </w:p>
        </w:tc>
        <w:tc>
          <w:tcPr>
            <w:tcW w:w="56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Номера задач</w:t>
            </w:r>
          </w:p>
        </w:tc>
      </w:tr>
      <w:tr w:rsidR="00ED30B3" w:rsidTr="00ED30B3">
        <w:trPr>
          <w:trHeight w:val="245"/>
        </w:trPr>
        <w:tc>
          <w:tcPr>
            <w:tcW w:w="9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</w:tr>
      <w:tr w:rsidR="00ED30B3" w:rsidTr="00ED30B3">
        <w:trPr>
          <w:trHeight w:val="31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Номинальное напряжение питающей сети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11О</w:t>
            </w:r>
          </w:p>
        </w:tc>
      </w:tr>
      <w:tr w:rsidR="00ED30B3" w:rsidTr="00ED30B3">
        <w:trPr>
          <w:trHeight w:val="166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bCs/>
                <w:color w:val="000000"/>
                <w:lang w:val="en-US" w:eastAsia="ru-RU"/>
              </w:rPr>
              <w:t>U</w:t>
            </w:r>
            <w:r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ном1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D30B3" w:rsidRDefault="00ED30B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30B3" w:rsidTr="00ED30B3">
        <w:trPr>
          <w:trHeight w:val="295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Номинальное напряжение потребителей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</w:tr>
      <w:tr w:rsidR="00ED30B3" w:rsidTr="00ED30B3">
        <w:trPr>
          <w:trHeight w:val="173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  <w:vertAlign w:val="subscript"/>
                <w:lang w:val="en-US"/>
              </w:rPr>
              <w:t>H0M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,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ED30B3" w:rsidRDefault="00ED30B3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D30B3" w:rsidRDefault="00ED30B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30B3" w:rsidTr="00ED30B3">
        <w:trPr>
          <w:trHeight w:val="238"/>
        </w:trPr>
        <w:tc>
          <w:tcPr>
            <w:tcW w:w="94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Характеристика потребителей</w:t>
            </w:r>
          </w:p>
        </w:tc>
      </w:tr>
      <w:tr w:rsidR="00ED30B3" w:rsidTr="00ED30B3">
        <w:trPr>
          <w:trHeight w:val="259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Потребитель 1: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30B3" w:rsidTr="00ED30B3">
        <w:trPr>
          <w:trHeight w:val="209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Установленная мощность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кВт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4200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18000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8800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6000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15000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8000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12000</w:t>
            </w:r>
          </w:p>
        </w:tc>
      </w:tr>
      <w:tr w:rsidR="00ED30B3" w:rsidTr="00ED30B3">
        <w:trPr>
          <w:trHeight w:val="245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Коэффициент спроса Кс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0,25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0,36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0,46</w:t>
            </w:r>
          </w:p>
        </w:tc>
      </w:tr>
      <w:tr w:rsidR="00ED30B3" w:rsidTr="00ED30B3">
        <w:trPr>
          <w:trHeight w:val="230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Коэффициент мощности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0,94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093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</w:tr>
      <w:tr w:rsidR="00ED30B3" w:rsidTr="00ED30B3">
        <w:trPr>
          <w:trHeight w:val="216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</w:tr>
      <w:tr w:rsidR="00ED30B3" w:rsidTr="00ED30B3">
        <w:trPr>
          <w:trHeight w:val="25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Потребитель 2: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30B3" w:rsidTr="00ED30B3">
        <w:trPr>
          <w:trHeight w:val="216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Установленная мощность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кВт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3600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3000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20000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3000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4000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2000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8000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1800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6000</w:t>
            </w:r>
          </w:p>
        </w:tc>
      </w:tr>
      <w:tr w:rsidR="00ED30B3" w:rsidTr="00ED30B3">
        <w:trPr>
          <w:trHeight w:val="245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Коэффициент спроса Кс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0,28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0,33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0,25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0,24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0,54</w:t>
            </w:r>
          </w:p>
        </w:tc>
      </w:tr>
      <w:tr w:rsidR="00ED30B3" w:rsidTr="00ED30B3">
        <w:trPr>
          <w:trHeight w:val="266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Коэффициент мощности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  <w:t>м</w:t>
            </w:r>
            <w:proofErr w:type="gramEnd"/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0,94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</w:tr>
      <w:tr w:rsidR="00ED30B3" w:rsidTr="00ED30B3">
        <w:trPr>
          <w:trHeight w:val="180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</w:tr>
      <w:tr w:rsidR="00ED30B3" w:rsidTr="00ED30B3">
        <w:trPr>
          <w:trHeight w:val="25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Потребитель 3: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30B3" w:rsidTr="00ED30B3">
        <w:trPr>
          <w:trHeight w:val="216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Установленная мощность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кВт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2200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15000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22000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6000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12000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3000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14000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4600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18000</w:t>
            </w:r>
          </w:p>
        </w:tc>
      </w:tr>
      <w:tr w:rsidR="00ED30B3" w:rsidTr="00ED30B3">
        <w:trPr>
          <w:trHeight w:val="245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Коэффициент спроса Кс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0,65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0,65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0,7</w:t>
            </w:r>
          </w:p>
        </w:tc>
      </w:tr>
      <w:tr w:rsidR="00ED30B3" w:rsidTr="00ED30B3">
        <w:trPr>
          <w:trHeight w:val="223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Коэффициент мощности </w:t>
            </w:r>
            <w:proofErr w:type="gramStart"/>
            <w:r>
              <w:rPr>
                <w:rFonts w:ascii="Times New Roman" w:hAnsi="Times New Roman"/>
                <w:i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iCs/>
                <w:color w:val="000000"/>
                <w:vertAlign w:val="subscript"/>
                <w:lang w:eastAsia="ru-RU"/>
              </w:rPr>
              <w:t>м</w:t>
            </w:r>
            <w:proofErr w:type="gramEnd"/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0,94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0,94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0,94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0,94</w:t>
            </w:r>
          </w:p>
        </w:tc>
      </w:tr>
      <w:tr w:rsidR="00ED30B3" w:rsidTr="00ED30B3">
        <w:trPr>
          <w:trHeight w:val="216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</w:tr>
      <w:tr w:rsidR="00ED30B3" w:rsidTr="00ED30B3">
        <w:trPr>
          <w:trHeight w:val="31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Мощность трансформатора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собственных</w:t>
            </w:r>
            <w:proofErr w:type="gram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160</w:t>
            </w:r>
          </w:p>
        </w:tc>
      </w:tr>
      <w:tr w:rsidR="00ED30B3" w:rsidTr="00ED30B3">
        <w:trPr>
          <w:trHeight w:val="173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нужд </w:t>
            </w: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val="en-US" w:eastAsia="ru-RU"/>
              </w:rPr>
              <w:t>H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val="en-US" w:eastAsia="ru-RU"/>
              </w:rPr>
              <w:t>M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val="en-US" w:eastAsia="ru-RU"/>
              </w:rPr>
              <w:t>TCH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 ВА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9C14A9" w:rsidRDefault="009C14A9"/>
    <w:p w:rsidR="00ED30B3" w:rsidRDefault="00ED30B3" w:rsidP="00ED3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таблица 10</w:t>
      </w:r>
    </w:p>
    <w:p w:rsidR="00ED30B3" w:rsidRDefault="00ED30B3" w:rsidP="00ED30B3">
      <w:pPr>
        <w:tabs>
          <w:tab w:val="left" w:pos="3165"/>
        </w:tabs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Трансформаторы тока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79"/>
        <w:gridCol w:w="701"/>
        <w:gridCol w:w="1209"/>
        <w:gridCol w:w="707"/>
        <w:gridCol w:w="965"/>
        <w:gridCol w:w="476"/>
        <w:gridCol w:w="427"/>
      </w:tblGrid>
      <w:tr w:rsidR="00ED30B3" w:rsidTr="00ED30B3">
        <w:trPr>
          <w:trHeight w:val="445"/>
        </w:trPr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Тип транс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>форматора тока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Номинальные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Токи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Номинальная нагрузка обмотки.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vertAlign w:val="subscript"/>
                <w:lang w:eastAsia="ru-RU"/>
              </w:rPr>
              <w:t>ном</w:t>
            </w:r>
          </w:p>
        </w:tc>
      </w:tr>
      <w:tr w:rsidR="00ED30B3" w:rsidTr="00ED30B3">
        <w:trPr>
          <w:trHeight w:val="402"/>
        </w:trPr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напряже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 xml:space="preserve">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U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vertAlign w:val="subscript"/>
                <w:lang w:eastAsia="ru-RU"/>
              </w:rPr>
              <w:t>ном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ТОК 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vertAlign w:val="subscript"/>
                <w:lang w:eastAsia="ru-RU"/>
              </w:rPr>
              <w:t>ном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Электро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>динамиче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>ской стой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 xml:space="preserve">кости,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vertAlign w:val="subscript"/>
                <w:lang w:eastAsia="ru-RU"/>
              </w:rPr>
              <w:t>днн</w:t>
            </w:r>
            <w:proofErr w:type="spellEnd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Четырех (трех)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секундной термической стойкости, 1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vertAlign w:val="subscript"/>
                <w:lang w:eastAsia="ru-RU"/>
              </w:rPr>
              <w:t>т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измери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тель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>ной</w:t>
            </w:r>
            <w:proofErr w:type="gram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>щит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>ной</w:t>
            </w:r>
          </w:p>
        </w:tc>
      </w:tr>
      <w:tr w:rsidR="00ED30B3" w:rsidTr="00ED30B3">
        <w:trPr>
          <w:trHeight w:val="107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кВ</w:t>
            </w:r>
            <w:proofErr w:type="spellEnd"/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кА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ВА</w:t>
            </w:r>
          </w:p>
        </w:tc>
      </w:tr>
      <w:tr w:rsidR="00ED30B3" w:rsidTr="00ED30B3">
        <w:trPr>
          <w:trHeight w:val="107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ТЛМ-10УЗ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20,50,100,150,200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7-52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2,66-8,75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ED30B3" w:rsidTr="00ED30B3">
        <w:trPr>
          <w:trHeight w:val="613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ТЛМ-10УЗ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300 400 600 800 1000 1500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100 100 100 100 100 100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16 16 20 20 22,5 22,5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ED30B3" w:rsidTr="00ED30B3">
        <w:trPr>
          <w:trHeight w:val="203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ТШЛ-10УЗ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2000 3000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ED30B3" w:rsidTr="00ED30B3">
        <w:trPr>
          <w:trHeight w:val="1412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ТФЗМ-35А И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ТФЗМ-35Б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15 20 30 40 50 75 100 150 200 300 400 600 800 1000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63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84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127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107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0,6/0,6 * 0,7/0,9 1,1/1,3 1,5/1,8 1,9/2,0 2,3/3,0 3,5/4,0 5,8/6 7/9,0 11,6/13 15/18 22/27 30/30 37/37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911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ТФЗМ-110Б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50 75 100 150 200 300 400 600 800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10 15 21 31 42 63 62 126 124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2 3 4 6 8 12 16 26 28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43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ТФЗМ-220Б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300 400 600 800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27 24 54 48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10 9 20 18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30B3" w:rsidRDefault="00ED30B3"/>
    <w:p w:rsidR="00DE6C6A" w:rsidRPr="00133F9D" w:rsidRDefault="00DE6C6A" w:rsidP="00DE6C6A">
      <w:pPr>
        <w:spacing w:after="0"/>
        <w:ind w:firstLine="567"/>
        <w:rPr>
          <w:rFonts w:ascii="Times New Roman" w:hAnsi="Times New Roman"/>
          <w:b/>
          <w:color w:val="000000"/>
          <w:sz w:val="32"/>
          <w:szCs w:val="20"/>
          <w:lang w:eastAsia="ru-RU"/>
        </w:rPr>
      </w:pPr>
      <w:r w:rsidRPr="00133F9D">
        <w:rPr>
          <w:rFonts w:ascii="Times New Roman" w:hAnsi="Times New Roman"/>
          <w:b/>
          <w:color w:val="000000"/>
          <w:sz w:val="32"/>
          <w:szCs w:val="20"/>
          <w:lang w:eastAsia="ru-RU"/>
        </w:rPr>
        <w:t xml:space="preserve">48. Начертить принципиальную электрическую схему </w:t>
      </w:r>
      <w:proofErr w:type="spellStart"/>
      <w:r w:rsidRPr="00133F9D">
        <w:rPr>
          <w:rFonts w:ascii="Times New Roman" w:hAnsi="Times New Roman"/>
          <w:b/>
          <w:color w:val="000000"/>
          <w:sz w:val="32"/>
          <w:szCs w:val="20"/>
          <w:lang w:eastAsia="ru-RU"/>
        </w:rPr>
        <w:t>однотрансформаторной</w:t>
      </w:r>
      <w:proofErr w:type="spellEnd"/>
      <w:r w:rsidRPr="00133F9D">
        <w:rPr>
          <w:rFonts w:ascii="Times New Roman" w:hAnsi="Times New Roman"/>
          <w:b/>
          <w:color w:val="000000"/>
          <w:sz w:val="32"/>
          <w:szCs w:val="20"/>
          <w:lang w:eastAsia="ru-RU"/>
        </w:rPr>
        <w:t xml:space="preserve"> подстанции 35/10 </w:t>
      </w:r>
      <w:proofErr w:type="spellStart"/>
      <w:r w:rsidRPr="00133F9D">
        <w:rPr>
          <w:rFonts w:ascii="Times New Roman" w:hAnsi="Times New Roman"/>
          <w:b/>
          <w:color w:val="000000"/>
          <w:sz w:val="32"/>
          <w:szCs w:val="20"/>
          <w:lang w:eastAsia="ru-RU"/>
        </w:rPr>
        <w:t>кВ.</w:t>
      </w:r>
      <w:proofErr w:type="spellEnd"/>
      <w:r w:rsidRPr="00133F9D">
        <w:rPr>
          <w:rFonts w:ascii="Times New Roman" w:hAnsi="Times New Roman"/>
          <w:b/>
          <w:color w:val="000000"/>
          <w:sz w:val="32"/>
          <w:szCs w:val="20"/>
          <w:lang w:eastAsia="ru-RU"/>
        </w:rPr>
        <w:t xml:space="preserve"> Указать на схеме типы оборудования. Дать описание схемы.</w:t>
      </w:r>
    </w:p>
    <w:p w:rsidR="00DE6C6A" w:rsidRPr="00133F9D" w:rsidRDefault="00DE6C6A" w:rsidP="00DE6C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32"/>
          <w:szCs w:val="20"/>
          <w:lang w:eastAsia="ru-RU"/>
        </w:rPr>
      </w:pPr>
      <w:r w:rsidRPr="00133F9D">
        <w:rPr>
          <w:rFonts w:ascii="Times New Roman" w:hAnsi="Times New Roman"/>
          <w:b/>
          <w:color w:val="000000"/>
          <w:sz w:val="32"/>
          <w:szCs w:val="20"/>
          <w:lang w:eastAsia="ru-RU"/>
        </w:rPr>
        <w:t xml:space="preserve">Пояснить назначение элементов схемы. Описать последовательность операций при отключении и включении линии  10 </w:t>
      </w:r>
      <w:proofErr w:type="spellStart"/>
      <w:r w:rsidRPr="00133F9D">
        <w:rPr>
          <w:rFonts w:ascii="Times New Roman" w:hAnsi="Times New Roman"/>
          <w:b/>
          <w:color w:val="000000"/>
          <w:sz w:val="32"/>
          <w:szCs w:val="20"/>
          <w:lang w:eastAsia="ru-RU"/>
        </w:rPr>
        <w:t>кВ.</w:t>
      </w:r>
      <w:proofErr w:type="spellEnd"/>
    </w:p>
    <w:p w:rsidR="00ED30B3" w:rsidRDefault="00ED30B3"/>
    <w:p w:rsidR="00DE6C6A" w:rsidRPr="00133F9D" w:rsidRDefault="00DE6C6A" w:rsidP="00DE6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lang w:eastAsia="ru-RU"/>
        </w:rPr>
      </w:pPr>
      <w:r w:rsidRPr="00133F9D">
        <w:rPr>
          <w:rFonts w:ascii="Times New Roman" w:hAnsi="Times New Roman"/>
          <w:b/>
          <w:bCs/>
          <w:color w:val="000000"/>
          <w:sz w:val="32"/>
          <w:lang w:eastAsia="ru-RU"/>
        </w:rPr>
        <w:t>МЕТОДИЧЕСКИЕ УКАЗАНИЯ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33F9D">
        <w:rPr>
          <w:rFonts w:ascii="Times New Roman" w:hAnsi="Times New Roman"/>
          <w:b/>
          <w:color w:val="000000"/>
          <w:sz w:val="32"/>
          <w:szCs w:val="20"/>
          <w:lang w:eastAsia="ru-RU"/>
        </w:rPr>
        <w:t xml:space="preserve">Для решения </w:t>
      </w:r>
      <w:r w:rsidRPr="00133F9D">
        <w:rPr>
          <w:rFonts w:ascii="Times New Roman" w:hAnsi="Times New Roman"/>
          <w:b/>
          <w:color w:val="000000"/>
          <w:sz w:val="32"/>
          <w:szCs w:val="20"/>
          <w:u w:val="single"/>
          <w:lang w:eastAsia="ru-RU"/>
        </w:rPr>
        <w:t>задач № 31-40</w:t>
      </w:r>
      <w:r w:rsidRPr="00133F9D">
        <w:rPr>
          <w:rFonts w:ascii="Times New Roman" w:hAnsi="Times New Roman"/>
          <w:color w:val="000000"/>
          <w:sz w:val="32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необходимо изучить материал темы 6, знать категории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электроприемников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 надежности элек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 xml:space="preserve">троснабжения и особенности электроснабжения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электроприемни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ков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каждой категории.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Для выбора числа и мощности трансформаторов на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ТП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ГПП приводят расчет электрических нагрузок потребителей по установленной активной мощности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у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, коэффициенту спроса К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 коэффициенту мощности К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= </w:t>
      </w:r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cos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φ. Также для определения элек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трических нагрузок потребителей используются индивидуальные типовые графики, отражающие технологический процесс произ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водства.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 типовым графикам строится суточный график актив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ной нагрузки потребителя электроэнергии.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Обратите внимание на особенность типовых графиков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требителей, в которых мощность указана в процентах, за 100% принимается максимальная мощность потребителя.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Поэтому, прежде всего, вычисляется наибольшая активная мощность потребителя по формуле:</w:t>
      </w:r>
    </w:p>
    <w:p w:rsidR="00ED30B3" w:rsidRDefault="009D7859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Cambria Math" w:hAnsi="Cambria Math"/>
          <w:b/>
          <w:bCs/>
          <w:color w:val="000000"/>
          <w:sz w:val="18"/>
          <w:szCs w:val="1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13.45pt" equationxml="&lt;">
            <v:imagedata r:id="rId8" o:title="" chromakey="white"/>
          </v:shape>
        </w:pic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где Р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уст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установленная мощность потребителя;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К</w:t>
      </w:r>
      <w:proofErr w:type="gramStart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коэффициент спроса, учитывающий режим работы, загрузку и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КПД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потребителя.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На основании типовых графиков нагрузки и вычисленных наибольших мощностей отдельных потребителей определяются активные нагрузки для каждого часа графика по выражению:</w:t>
      </w:r>
    </w:p>
    <w:p w:rsidR="00ED30B3" w:rsidRDefault="009D7859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Cambria Math" w:hAnsi="Cambria Math"/>
          <w:bCs/>
          <w:color w:val="000000"/>
          <w:sz w:val="18"/>
          <w:szCs w:val="18"/>
          <w:lang w:val="en-US" w:eastAsia="ru-RU"/>
        </w:rPr>
      </w:pPr>
      <w:r>
        <w:pict>
          <v:shape id="_x0000_i1026" type="#_x0000_t75" style="width:60.15pt;height:20.55pt" equationxml="&lt;">
            <v:imagedata r:id="rId9" o:title="" chromakey="white"/>
          </v:shape>
        </w:pic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где р</w:t>
      </w:r>
      <w:proofErr w:type="gramStart"/>
      <w:r>
        <w:rPr>
          <w:rFonts w:ascii="Times New Roman" w:hAnsi="Times New Roman"/>
          <w:color w:val="000000"/>
          <w:sz w:val="20"/>
          <w:szCs w:val="20"/>
          <w:vertAlign w:val="subscript"/>
          <w:lang w:val="en-US" w:eastAsia="ru-RU"/>
        </w:rPr>
        <w:t>n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число процентов из типового графика для </w:t>
      </w:r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n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-го часа; 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100 - переводной коэффициент процентов в относитель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ные единицы.</w:t>
      </w:r>
    </w:p>
    <w:p w:rsidR="00ED30B3" w:rsidRDefault="00ED30B3" w:rsidP="00ED30B3">
      <w:pPr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Рассмотрим пример расчета активных суточных нагрузок для одного потребителя, для которого установленная мощность Р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уст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= 2000 кВт, коэффициент спроса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Кс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= 0,7, коэффициент мощ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 xml:space="preserve">ности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К</w:t>
      </w:r>
      <w:r>
        <w:rPr>
          <w:rFonts w:ascii="Times New Roman" w:hAnsi="Times New Roman"/>
          <w:bCs/>
          <w:color w:val="000000"/>
          <w:sz w:val="18"/>
          <w:szCs w:val="18"/>
          <w:vertAlign w:val="subscript"/>
          <w:lang w:eastAsia="ru-RU"/>
        </w:rPr>
        <w:t>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- 0,93. Типовой график нагрузки потребителя дан на рис.6.</w:t>
      </w:r>
    </w:p>
    <w:p w:rsidR="00ED30B3" w:rsidRDefault="00ED30B3" w:rsidP="00ED30B3">
      <w:pPr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22860" distR="22860" simplePos="0" relativeHeight="251660288" behindDoc="0" locked="0" layoutInCell="1" allowOverlap="1">
                <wp:simplePos x="0" y="0"/>
                <wp:positionH relativeFrom="margin">
                  <wp:posOffset>1315720</wp:posOffset>
                </wp:positionH>
                <wp:positionV relativeFrom="paragraph">
                  <wp:posOffset>184785</wp:posOffset>
                </wp:positionV>
                <wp:extent cx="2889885" cy="2054860"/>
                <wp:effectExtent l="0" t="0" r="5715" b="21590"/>
                <wp:wrapSquare wrapText="bothSides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2054860"/>
                          <a:chOff x="2887" y="1087"/>
                          <a:chExt cx="4551" cy="3514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7" y="1087"/>
                            <a:ext cx="4551" cy="2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4370"/>
                            <a:ext cx="3506" cy="2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30B3" w:rsidRDefault="00ED30B3" w:rsidP="00ED30B3">
                              <w:pPr>
                                <w:pStyle w:val="Style1"/>
                                <w:widowControl/>
                                <w:spacing w:line="240" w:lineRule="auto"/>
                                <w:ind w:firstLine="0"/>
                                <w:jc w:val="left"/>
                                <w:rPr>
                                  <w:rStyle w:val="FontStyle1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103.6pt;margin-top:14.55pt;width:227.55pt;height:161.8pt;z-index:251660288;mso-wrap-distance-left:1.8pt;mso-wrap-distance-right:1.8pt;mso-position-horizontal-relative:margin" coordorigin="2887,1087" coordsize="4551,35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">
                <v:shape id="Picture 6" o:spid="_x0000_s1027" type="#_x0000_t75" style="position:absolute;left:2887;top:1087;width:4551;height:2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9Ksa/AAAA2gAAAA8AAABkcnMvZG93bnJldi54bWxET89rwjAUvg/8H8IbeJups4zRmZYhDPSw&#10;wzrx/GiebbB5qUm07X+/DAY7fny/t9Vke3EnH4xjBetVBoK4cdpwq+D4/fH0CiJEZI29Y1IwU4Cq&#10;XDxssdBu5C+617EVKYRDgQq6GIdCytB0ZDGs3ECcuLPzFmOCvpXa45jCbS+fs+xFWjScGjocaNdR&#10;c6lvNs3YGTr4T5OPOl/Pt3E+XfPaKrV8nN7fQESa4r/4z73XCjbweyX5QZY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vSrGvwAAANoAAAAPAAAAAAAAAAAAAAAAAJ8CAABk&#10;cnMvZG93bnJldi54bWxQSwUGAAAAAAQABAD3AAAAiwMAAAAA&#10;">
                  <v:imagedata r:id="rId11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672;top:4370;width:350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ED30B3" w:rsidRDefault="00ED30B3" w:rsidP="00ED30B3">
                        <w:pPr>
                          <w:pStyle w:val="Style1"/>
                          <w:widowControl/>
                          <w:spacing w:line="240" w:lineRule="auto"/>
                          <w:ind w:firstLine="0"/>
                          <w:jc w:val="left"/>
                          <w:rPr>
                            <w:rStyle w:val="FontStyle11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D30B3" w:rsidRDefault="00ED30B3" w:rsidP="00ED30B3">
      <w:pPr>
        <w:ind w:firstLine="708"/>
        <w:rPr>
          <w:lang w:eastAsia="ru-RU"/>
        </w:rPr>
      </w:pPr>
    </w:p>
    <w:p w:rsidR="00ED30B3" w:rsidRDefault="00ED30B3" w:rsidP="00ED30B3">
      <w:pPr>
        <w:ind w:firstLine="708"/>
        <w:rPr>
          <w:lang w:eastAsia="ru-RU"/>
        </w:rPr>
      </w:pPr>
    </w:p>
    <w:p w:rsidR="00ED30B3" w:rsidRDefault="00ED30B3" w:rsidP="00ED30B3">
      <w:pPr>
        <w:ind w:firstLine="708"/>
        <w:rPr>
          <w:lang w:eastAsia="ru-RU"/>
        </w:rPr>
      </w:pPr>
    </w:p>
    <w:p w:rsidR="00ED30B3" w:rsidRDefault="00ED30B3" w:rsidP="00ED30B3">
      <w:pPr>
        <w:ind w:firstLine="708"/>
        <w:rPr>
          <w:lang w:eastAsia="ru-RU"/>
        </w:rPr>
      </w:pPr>
    </w:p>
    <w:p w:rsidR="00ED30B3" w:rsidRDefault="00ED30B3" w:rsidP="00ED30B3">
      <w:pPr>
        <w:ind w:firstLine="708"/>
        <w:rPr>
          <w:lang w:eastAsia="ru-RU"/>
        </w:rPr>
      </w:pPr>
    </w:p>
    <w:p w:rsidR="00ED30B3" w:rsidRDefault="00ED30B3" w:rsidP="00ED30B3">
      <w:pPr>
        <w:ind w:firstLine="708"/>
        <w:rPr>
          <w:lang w:eastAsia="ru-RU"/>
        </w:rPr>
      </w:pP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Наибольшая активная мощность составит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Р</w:t>
      </w:r>
      <w:proofErr w:type="gramStart"/>
      <w:r>
        <w:rPr>
          <w:rFonts w:ascii="Times New Roman" w:hAnsi="Times New Roman"/>
          <w:bCs/>
          <w:color w:val="000000"/>
          <w:sz w:val="18"/>
          <w:szCs w:val="18"/>
          <w:vertAlign w:val="subscript"/>
          <w:lang w:val="en-US" w:eastAsia="ru-RU"/>
        </w:rPr>
        <w:t>m</w:t>
      </w:r>
      <w:proofErr w:type="gramEnd"/>
      <w:r>
        <w:rPr>
          <w:rFonts w:ascii="Times New Roman" w:hAnsi="Times New Roman"/>
          <w:bCs/>
          <w:color w:val="000000"/>
          <w:sz w:val="18"/>
          <w:szCs w:val="18"/>
          <w:vertAlign w:val="subscript"/>
          <w:lang w:eastAsia="ru-RU"/>
        </w:rPr>
        <w:t>ах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= Р</w:t>
      </w:r>
      <w:r>
        <w:rPr>
          <w:rFonts w:ascii="Times New Roman" w:hAnsi="Times New Roman"/>
          <w:bCs/>
          <w:color w:val="000000"/>
          <w:sz w:val="18"/>
          <w:szCs w:val="18"/>
          <w:vertAlign w:val="subscript"/>
          <w:lang w:eastAsia="ru-RU"/>
        </w:rPr>
        <w:t>уст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• К</w:t>
      </w:r>
      <w:r>
        <w:rPr>
          <w:rFonts w:ascii="Times New Roman" w:hAnsi="Times New Roman"/>
          <w:bCs/>
          <w:color w:val="000000"/>
          <w:sz w:val="18"/>
          <w:szCs w:val="18"/>
          <w:vertAlign w:val="subscript"/>
          <w:lang w:eastAsia="ru-RU"/>
        </w:rPr>
        <w:t>с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= 2000 • 0,7 = 1400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кВт.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Вычислим активную нагрузку для каждого часа суток. Из типового графика видно, что нагрузка в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0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часов, в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1, 2, 3, 4, 5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ча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 xml:space="preserve">сов составляет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30%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т.е.</w:t>
      </w:r>
    </w:p>
    <w:p w:rsidR="00ED30B3" w:rsidRDefault="009D7859" w:rsidP="00ED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27" type="#_x0000_t75" style="width:132.15pt;height:23.75pt" equationxml="&lt;">
            <v:imagedata r:id="rId12" o:title="" chromakey="white"/>
          </v:shape>
        </w:pic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Нагрузка изменилась в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6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часов и составила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60%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тогда</w:t>
      </w:r>
    </w:p>
    <w:p w:rsidR="00ED30B3" w:rsidRDefault="009D7859" w:rsidP="00ED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28" type="#_x0000_t75" style="width:122.65pt;height:23.75pt" equationxml="&lt;">
            <v:imagedata r:id="rId13" o:title="" chromakey="white"/>
          </v:shape>
        </w:pic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Нагрузка снова изменилась в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8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часов и держится неизменной до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12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часов, составляя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80%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тогда</w:t>
      </w:r>
    </w:p>
    <w:p w:rsidR="00ED30B3" w:rsidRDefault="009D7859" w:rsidP="00ED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29" type="#_x0000_t75" style="width:147.15pt;height:23.75pt" equationxml="&lt;">
            <v:imagedata r:id="rId14" o:title="" chromakey="white"/>
          </v:shape>
        </w:pic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Подобным образом рассчитывается нагрузка до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24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часов, аналогично выполняется расчет для двух других потребителей, заданных в задаче.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В контрольной работе следует сразу результаты расчетов за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 xml:space="preserve">писать в таблицу, примером которой является табл.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13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.</w:t>
      </w:r>
    </w:p>
    <w:p w:rsidR="00ED30B3" w:rsidRDefault="00ED30B3" w:rsidP="00ED30B3">
      <w:pPr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Суммируя активные нагрузки потребителей за каждый час, вычисляем суммарную нагрузку всех потребителей на шинах подстанции. Результаты вычислений записываются в табл.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11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По результатам расчета в прямоугольных осях координат строятся суточные графики активной нагрузки каждого потребителя и су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точный график суммарной нагрузки.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таблице следует определить, а на графике указать наибольшую суммарную расчетную мощность </w:t>
      </w:r>
    </w:p>
    <w:p w:rsidR="00ED30B3" w:rsidRDefault="009D7859" w:rsidP="00ED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30" type="#_x0000_t75" style="width:50.65pt;height:35.6pt" equationxml="&lt;">
            <v:imagedata r:id="rId15" o:title="" chromakey="white"/>
          </v:shape>
        </w:pic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Таблица 11</w:t>
      </w:r>
    </w:p>
    <w:p w:rsidR="00ED30B3" w:rsidRDefault="00ED30B3" w:rsidP="00ED30B3">
      <w:pPr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Результаты вычислений активных суточных нагрузок потребителей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1188"/>
        <w:gridCol w:w="1116"/>
        <w:gridCol w:w="1109"/>
        <w:gridCol w:w="1973"/>
      </w:tblGrid>
      <w:tr w:rsidR="00ED30B3" w:rsidTr="00ED30B3">
        <w:trPr>
          <w:trHeight w:val="274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Активная нагрузка,</w:t>
            </w: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ED30B3" w:rsidTr="00ED30B3">
        <w:trPr>
          <w:trHeight w:val="281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Потреби-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Потреби-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Потреби-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Суммарная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всех</w:t>
            </w:r>
          </w:p>
        </w:tc>
      </w:tr>
      <w:tr w:rsidR="00ED30B3" w:rsidTr="00ED30B3">
        <w:trPr>
          <w:trHeight w:val="238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</w:tc>
      </w:tr>
      <w:tr w:rsidR="00ED30B3" w:rsidTr="00ED30B3">
        <w:trPr>
          <w:trHeight w:val="266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= 420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= 500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=Ю00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bscript"/>
                <w:lang w:val="en-US"/>
              </w:rPr>
              <w:t>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1920</w:t>
            </w:r>
          </w:p>
        </w:tc>
      </w:tr>
      <w:tr w:rsidR="00ED30B3" w:rsidTr="00ED30B3">
        <w:trPr>
          <w:trHeight w:val="259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45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59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30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66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23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81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30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81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52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52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0B3" w:rsidRDefault="00ED30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52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52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59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66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45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52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59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45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52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59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52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59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30B3" w:rsidRDefault="00ED30B3" w:rsidP="00ED30B3">
      <w:pPr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Обратите внимание на неодновременность наступления наи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больших нагрузок отдельных потребителей.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Для определения наибольшей полной мощности потребите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лей необходимо рассчитать реактивные мощности потребителей и суммарную реактивную мощность для часа наибольшей суммар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ной нагрузки.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Реактивная мощность отдельного потребителя вычисляется по формуле:</w:t>
      </w:r>
    </w:p>
    <w:p w:rsidR="00ED30B3" w:rsidRDefault="009D7859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Cambria Math" w:hAnsi="Cambria Math"/>
          <w:color w:val="000000"/>
          <w:sz w:val="20"/>
          <w:szCs w:val="20"/>
        </w:rPr>
      </w:pPr>
      <w:r>
        <w:pict>
          <v:shape id="_x0000_i1031" type="#_x0000_t75" style="width:52.2pt;height:13.45pt" equationxml="&lt;">
            <v:imagedata r:id="rId16" o:title="" chromakey="white"/>
          </v:shape>
        </w:pic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где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активная нагрузка потребителя, попавшая в час наибольшей суммарной нагрузки </w:t>
      </w:r>
    </w:p>
    <w:p w:rsidR="00ED30B3" w:rsidRDefault="009D7859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32" type="#_x0000_t75" style="width:50.65pt;height:35.6pt" equationxml="&lt;">
            <v:imagedata r:id="rId15" o:title="" chromakey="white"/>
          </v:shape>
        </w:pic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  <w:lang w:val="en-US"/>
        </w:rPr>
        <w:t>tgφ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тангенс угла φ определяется по заданному коэффи</w:t>
      </w:r>
      <w:r>
        <w:rPr>
          <w:rFonts w:ascii="Times New Roman" w:hAnsi="Times New Roman"/>
          <w:color w:val="000000"/>
          <w:sz w:val="20"/>
          <w:szCs w:val="20"/>
        </w:rPr>
        <w:softHyphen/>
        <w:t>циенту мощности потребителя (</w:t>
      </w:r>
      <w:r>
        <w:rPr>
          <w:rFonts w:ascii="Times New Roman" w:hAnsi="Times New Roman"/>
          <w:color w:val="000000"/>
          <w:sz w:val="20"/>
          <w:szCs w:val="20"/>
        </w:rPr>
        <w:fldChar w:fldCharType="begin"/>
      </w:r>
      <w:r>
        <w:rPr>
          <w:rFonts w:ascii="Times New Roman" w:hAnsi="Times New Roman"/>
          <w:color w:val="000000"/>
          <w:sz w:val="20"/>
          <w:szCs w:val="20"/>
        </w:rPr>
        <w:instrText xml:space="preserve"> QUOTE </w:instrText>
      </w:r>
      <w:r w:rsidR="009D7859">
        <w:rPr>
          <w:position w:val="-8"/>
        </w:rPr>
        <w:pict>
          <v:shape id="_x0000_i1033" type="#_x0000_t75" style="width:46.7pt;height:13.45pt" equationxml="&lt;">
            <v:imagedata r:id="rId17" o:title="" chromakey="white"/>
          </v:shape>
        </w:pict>
      </w:r>
      <w:r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9D7859">
        <w:rPr>
          <w:position w:val="-8"/>
        </w:rPr>
        <w:pict>
          <v:shape id="_x0000_i1034" type="#_x0000_t75" style="width:46.7pt;height:13.45pt" equationxml="&lt;">
            <v:imagedata r:id="rId17" o:title="" chromakey="white"/>
          </v:shape>
        </w:pic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</w:rPr>
        <w:t>).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Расчет выполняется для каждого потребителя, после чего определяется суммарная реактивная мощность </w:t>
      </w:r>
      <w:r>
        <w:rPr>
          <w:rFonts w:ascii="Cambria Math" w:hAnsi="Cambria Math"/>
          <w:color w:val="000000"/>
          <w:sz w:val="20"/>
          <w:szCs w:val="20"/>
          <w:lang w:eastAsia="ru-RU"/>
        </w:rPr>
        <w:br/>
      </w:r>
      <w:r w:rsidR="009D7859">
        <w:pict>
          <v:shape id="_x0000_i1035" type="#_x0000_t75" style="width:36.4pt;height:35.6pt" equationxml="&lt;">
            <v:imagedata r:id="rId18" o:title="" chromakey="white"/>
          </v:shape>
        </w:pic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Наибольшая полная мощность потребителей на шинах вто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ричного напряжения с учетом потерь в высоковольтных сетях и трансформаторах определяется по формуле:</w:t>
      </w:r>
    </w:p>
    <w:p w:rsidR="00ED30B3" w:rsidRDefault="009D7859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36" type="#_x0000_t75" style="width:257.15pt;height:49.05pt" equationxml="&lt;">
            <v:imagedata r:id="rId19" o:title="" chromakey="white"/>
          </v:shape>
        </w:pic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где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пост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постоянные потери в стали трансформаторов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% от ∑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P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val="en-US" w:eastAsia="ru-RU"/>
        </w:rPr>
        <w:t>max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Р</w:t>
      </w:r>
      <w:r>
        <w:rPr>
          <w:rFonts w:ascii="Times New Roman" w:hAnsi="Times New Roman"/>
          <w:bCs/>
          <w:color w:val="000000"/>
          <w:sz w:val="20"/>
          <w:szCs w:val="20"/>
          <w:vertAlign w:val="subscript"/>
          <w:lang w:eastAsia="ru-RU"/>
        </w:rPr>
        <w:t>пе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  <w:vertAlign w:val="subscript"/>
          <w:lang w:eastAsia="ru-RU"/>
        </w:rPr>
        <w:t>р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переменные потери в сетях и меди трансформато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ров в % от ∑Р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val="en-US" w:eastAsia="ru-RU"/>
        </w:rPr>
        <w:t>ma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х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Ориентировочно можно принять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пост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= 2%,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пер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= 8%.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На трансформаторной подстанции к шинам вторичного на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пряжения, кроме линий потребителей, подключены трансформа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торы собственных нужд. Нормально в работе находится один ТСН. Тогда наибольшая полная мощность на шинах вторичного напряжения составит:</w:t>
      </w:r>
    </w:p>
    <w:p w:rsidR="00ED30B3" w:rsidRDefault="009D7859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37" type="#_x0000_t75" style="width:105.25pt;height:13.45pt" equationxml="&lt;">
            <v:imagedata r:id="rId20" o:title="" chromakey="white"/>
          </v:shape>
        </w:pict>
      </w:r>
    </w:p>
    <w:p w:rsidR="00ED30B3" w:rsidRDefault="00ED30B3" w:rsidP="00ED30B3">
      <w:pPr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 этой мощности выбирается мощность трансформатора.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На подстанциях возможна установка одного, двух и более понижающих трансформаторов. При значительной мощности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требителей первой категории устанавливается два трансформато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ра. Номинальная мощность каждого трансформатора двух трансформаторной подстанции, как правило, определяется аварийным режимом рабаты подстанции: при установке двух трансформато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ров их мощность выбирается такой, чтобы при выходе из работы одного из них оставшийся в работе трансформатор с допустимой аварийной перегрузкой мог обеспечить нормальное электроснаб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жение потребителей 1-й и 2-й категории. В аварийном режиме примерно 25% потребителей из числа неответственных может быть отключено. Номинальная мощность трансформатора опре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деляется из выражения</w:t>
      </w:r>
    </w:p>
    <w:p w:rsidR="00ED30B3" w:rsidRDefault="009D7859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38" type="#_x0000_t75" style="width:131.35pt;height:27.7pt" equationxml="&lt;">
            <v:imagedata r:id="rId21" o:title="" chromakey="white"/>
          </v:shape>
        </w:pic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где </w:t>
      </w:r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n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количество рабочих трансформаторов;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hAnsi="Times New Roman"/>
          <w:bCs/>
          <w:color w:val="000000"/>
          <w:sz w:val="20"/>
          <w:szCs w:val="20"/>
          <w:vertAlign w:val="subscript"/>
          <w:lang w:eastAsia="ru-RU"/>
        </w:rPr>
        <w:t>пе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  <w:vertAlign w:val="subscript"/>
          <w:lang w:eastAsia="ru-RU"/>
        </w:rPr>
        <w:t>р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коэффициент допустимой аварийной перегрузки трансформатора по отношению к его номинальной мощности; можно принять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пер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= 1,4-1,5.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Это означает, что для масляных трансформаторов в аварий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ных режимах допускается перегрузка на 40% на время максимума общей суточной продолжительности не более 6 часов в течение не более 5 суток. При этом коэффициент заполнения суточного графика нагрузки трансформатора в условиях его перегрузки должен быть</w:t>
      </w:r>
    </w:p>
    <w:p w:rsidR="00ED30B3" w:rsidRDefault="009D7859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39" type="#_x0000_t75" style="width:93.35pt;height:26.9pt" equationxml="&lt;">
            <v:imagedata r:id="rId22" o:title="" chromakey="white"/>
          </v:shape>
        </w:pic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Допустимые систематические и аварийные перегрузки мас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 xml:space="preserve">ляных трансформаторов мощностью до 100 </w:t>
      </w:r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MB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·А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регламентиру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ются ГОСТ 14209-85.</w:t>
      </w:r>
    </w:p>
    <w:p w:rsidR="00ED30B3" w:rsidRDefault="00ED30B3" w:rsidP="00ED30B3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Для сухих трансформаторов, предназначенных для ком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плектных трансформаторных подстанций, допускается аварийная перегрузка на 30% сверх номинального тока не более чем 3 часа в сутки, если длительная предварительная нагрузка составила не более 70% номинального тока трансформатора.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По расчетной мощности трансформатора из табл. 14 следует выбрать тип трансформатора и выписать его электрические ха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рактеристики, при этом необходимо обратить внимание на задан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ное напряжение питающей сети и номинальное напряжение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требителя.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 расчете номинальных токов </w:t>
      </w:r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1ном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>
        <w:rPr>
          <w:rFonts w:ascii="Times New Roman" w:hAnsi="Times New Roman"/>
          <w:bCs/>
          <w:color w:val="000000"/>
          <w:sz w:val="18"/>
          <w:szCs w:val="18"/>
          <w:vertAlign w:val="subscript"/>
          <w:lang w:eastAsia="ru-RU"/>
        </w:rPr>
        <w:t>ном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трансформатора следует иметь в виду, что мощности первичной и вторичной об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моток двух обмоточного трансформатора одинаковы, а также об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ращать внимание на единицы измерения.</w:t>
      </w: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E6C6A" w:rsidRPr="00ED30B3" w:rsidRDefault="00DE6C6A" w:rsidP="00ED30B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D30B3" w:rsidRP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Таблица 12</w:t>
      </w:r>
    </w:p>
    <w:p w:rsidR="00ED30B3" w:rsidRDefault="00ED30B3" w:rsidP="00ED30B3">
      <w:pPr>
        <w:ind w:firstLine="567"/>
        <w:jc w:val="center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Технические данные трехфазных масляных трансформаторов</w:t>
      </w:r>
    </w:p>
    <w:p w:rsidR="00ED30B3" w:rsidRDefault="00ED30B3" w:rsidP="00ED30B3">
      <w:pPr>
        <w:ind w:firstLine="567"/>
        <w:jc w:val="center"/>
        <w:rPr>
          <w:rFonts w:ascii="Times New Roman" w:hAnsi="Times New Roman"/>
          <w:bCs/>
          <w:color w:val="000000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4"/>
        <w:gridCol w:w="850"/>
        <w:gridCol w:w="562"/>
        <w:gridCol w:w="698"/>
        <w:gridCol w:w="569"/>
        <w:gridCol w:w="418"/>
        <w:gridCol w:w="562"/>
        <w:gridCol w:w="432"/>
        <w:gridCol w:w="713"/>
        <w:gridCol w:w="266"/>
      </w:tblGrid>
      <w:tr w:rsidR="00ED30B3" w:rsidTr="00ED30B3">
        <w:trPr>
          <w:trHeight w:val="446"/>
          <w:jc w:val="center"/>
        </w:trPr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Номи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softHyphen/>
              <w:t>нальная мощность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bCs/>
                <w:smallCaps/>
                <w:color w:val="000000"/>
                <w:sz w:val="16"/>
                <w:szCs w:val="16"/>
                <w:vertAlign w:val="subscript"/>
              </w:rPr>
              <w:t>ном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Сочетание на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softHyphen/>
              <w:t>пряжений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Потери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Напря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softHyphen/>
              <w:t xml:space="preserve">жение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gramEnd"/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Ток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XX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Схема и группа соеди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softHyphen/>
              <w:t>нения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обмоток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403"/>
          <w:jc w:val="center"/>
        </w:trPr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XX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gramEnd"/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D30B3" w:rsidRDefault="00ED30B3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223"/>
          <w:jc w:val="center"/>
        </w:trPr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кВА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кВт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 Antiqua" w:hAnsi="Book Antiqua" w:cs="Book Antiqua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 Antiqua" w:hAnsi="Book Antiqua" w:cs="Book Antiqua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Cs/>
                <w:color w:val="000000"/>
                <w:sz w:val="16"/>
                <w:szCs w:val="16"/>
                <w:lang w:eastAsia="ru-RU"/>
              </w:rPr>
            </w:pPr>
          </w:p>
          <w:p w:rsidR="00ED30B3" w:rsidRDefault="00ED30B3">
            <w:pPr>
              <w:rPr>
                <w:rFonts w:ascii="Book Antiqua" w:hAnsi="Book Antiqua" w:cs="Book Antiqua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432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ТМ-1000/35 У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У/Д-11</w:t>
            </w:r>
          </w:p>
          <w:p w:rsidR="00ED30B3" w:rsidRDefault="00ED30B3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425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ТМ-1600/35 У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ТМН-1600/35 У1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1600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6,3; 10,5 6,3; 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2,75 2,9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16,5 16,5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1,3 1,3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У/Д-11</w:t>
            </w:r>
          </w:p>
          <w:p w:rsidR="00ED30B3" w:rsidRDefault="00ED30B3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418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ТМ-2500/35 У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ТМН-2500/35 У1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2500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6,3; 11 6,3; 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У/Д-11</w:t>
            </w:r>
          </w:p>
          <w:p w:rsidR="00ED30B3" w:rsidRDefault="00ED30B3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425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ТМ-4000/35 У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ТМН-4000/35У1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6,3; 10,5 6,3; 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5,3 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У/Д-11</w:t>
            </w:r>
          </w:p>
          <w:p w:rsidR="00ED30B3" w:rsidRDefault="00ED30B3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425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ТМ-6300/35 У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ТМН-6300/35 У1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6,3; 10,5 6,3; 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7,6 </w:t>
            </w:r>
          </w:p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У/Д-11</w:t>
            </w:r>
          </w:p>
          <w:p w:rsidR="00ED30B3" w:rsidRDefault="00ED30B3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425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ТМН-6300/110 У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/Д-11</w:t>
            </w:r>
          </w:p>
          <w:p w:rsidR="00ED30B3" w:rsidRDefault="00ED30B3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418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ТДН-10000/110 У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11; 38,5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/Д-11</w:t>
            </w:r>
          </w:p>
          <w:p w:rsidR="00ED30B3" w:rsidRDefault="00ED30B3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425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ТДН-16000/110 У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11; 38,5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/Д-11</w:t>
            </w:r>
          </w:p>
          <w:p w:rsidR="00ED30B3" w:rsidRDefault="00ED30B3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0B3" w:rsidTr="00ED30B3">
        <w:trPr>
          <w:trHeight w:val="497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ТдБ-25000/110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0B3" w:rsidRDefault="00ED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/Д-11</w:t>
            </w:r>
          </w:p>
          <w:p w:rsidR="00ED30B3" w:rsidRDefault="00ED30B3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D30B3" w:rsidRDefault="00ED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30B3" w:rsidRDefault="00ED30B3" w:rsidP="00ED30B3">
      <w:pPr>
        <w:ind w:firstLine="708"/>
        <w:jc w:val="center"/>
        <w:rPr>
          <w:lang w:eastAsia="ru-RU"/>
        </w:rPr>
      </w:pPr>
    </w:p>
    <w:p w:rsidR="00ED30B3" w:rsidRDefault="00ED30B3" w:rsidP="00ED30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33F9D">
        <w:rPr>
          <w:rFonts w:ascii="Times New Roman" w:hAnsi="Times New Roman"/>
          <w:b/>
          <w:color w:val="000000"/>
          <w:sz w:val="32"/>
          <w:szCs w:val="20"/>
          <w:lang w:eastAsia="ru-RU"/>
        </w:rPr>
        <w:t xml:space="preserve">При составлении ответа на </w:t>
      </w:r>
      <w:r w:rsidRPr="00133F9D">
        <w:rPr>
          <w:rFonts w:ascii="Times New Roman" w:hAnsi="Times New Roman"/>
          <w:b/>
          <w:color w:val="000000"/>
          <w:sz w:val="32"/>
          <w:szCs w:val="20"/>
          <w:u w:val="single"/>
          <w:lang w:eastAsia="ru-RU"/>
        </w:rPr>
        <w:t>вопросы № 41-50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необходимо разобраться в понятии «распределительное устройство (РУ)», знать системы сборных шин, их особенности.</w:t>
      </w:r>
    </w:p>
    <w:p w:rsidR="00ED30B3" w:rsidRDefault="00ED30B3" w:rsidP="00ED30B3">
      <w:pPr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Схема одно трансформаторной подстанции включает в себя один понижающий трансформатор, РУ высшего и РУ низшего напряжений. На таких подстанциях схемы РУ высшего напряже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ния выполняют без сборных шин с установкой в цепи трансфор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матора отделителя (ОД), дополненного короткозамыкателем (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КЗ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). Но отделители недостаточно надежны в работе, поэтому в связи с выпуском малообъемных масляных и вакуумных выключателей на стороне высшего напряжения устанавливаются выключатели. На схемах РУ вторичного (низшего) напряжения следует указать присоединения трансформатора собственных нужд (ТСН); изме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рительного трансформатора напряжения. В каждом РУ необходи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мо указать измерительные трансформаторы тока и разрядники.</w:t>
      </w:r>
    </w:p>
    <w:p w:rsidR="00ED30B3" w:rsidRDefault="009D7859" w:rsidP="00ED30B3">
      <w:pPr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938520" cy="5446395"/>
            <wp:effectExtent l="0" t="0" r="5080" b="1905"/>
            <wp:docPr id="5" name="Рисунок 5" descr="C:\Users\User\Desktop\Михаил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Михаил\img01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30B3" w:rsidRDefault="00ED30B3"/>
    <w:sectPr w:rsidR="00ED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C3" w:rsidRDefault="00A733C3" w:rsidP="00ED30B3">
      <w:pPr>
        <w:spacing w:after="0" w:line="240" w:lineRule="auto"/>
      </w:pPr>
      <w:r>
        <w:separator/>
      </w:r>
    </w:p>
  </w:endnote>
  <w:endnote w:type="continuationSeparator" w:id="0">
    <w:p w:rsidR="00A733C3" w:rsidRDefault="00A733C3" w:rsidP="00E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C3" w:rsidRDefault="00A733C3" w:rsidP="00ED30B3">
      <w:pPr>
        <w:spacing w:after="0" w:line="240" w:lineRule="auto"/>
      </w:pPr>
      <w:r>
        <w:separator/>
      </w:r>
    </w:p>
  </w:footnote>
  <w:footnote w:type="continuationSeparator" w:id="0">
    <w:p w:rsidR="00A733C3" w:rsidRDefault="00A733C3" w:rsidP="00ED3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D1"/>
    <w:rsid w:val="00133F9D"/>
    <w:rsid w:val="009C14A9"/>
    <w:rsid w:val="009D7859"/>
    <w:rsid w:val="00A733C3"/>
    <w:rsid w:val="00D002C0"/>
    <w:rsid w:val="00DE6C6A"/>
    <w:rsid w:val="00ED30B3"/>
    <w:rsid w:val="00F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D30B3"/>
    <w:pPr>
      <w:widowControl w:val="0"/>
      <w:autoSpaceDE w:val="0"/>
      <w:autoSpaceDN w:val="0"/>
      <w:adjustRightInd w:val="0"/>
      <w:spacing w:after="0" w:line="245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D30B3"/>
    <w:rPr>
      <w:rFonts w:ascii="Times New Roman" w:hAnsi="Times New Roman" w:cs="Times New Roman" w:hint="default"/>
      <w:b/>
      <w:bCs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ED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0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D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0B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8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D30B3"/>
    <w:pPr>
      <w:widowControl w:val="0"/>
      <w:autoSpaceDE w:val="0"/>
      <w:autoSpaceDN w:val="0"/>
      <w:adjustRightInd w:val="0"/>
      <w:spacing w:after="0" w:line="245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D30B3"/>
    <w:rPr>
      <w:rFonts w:ascii="Times New Roman" w:hAnsi="Times New Roman" w:cs="Times New Roman" w:hint="default"/>
      <w:b/>
      <w:bCs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ED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0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D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0B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8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2014-03-12T14:52:00Z</dcterms:created>
  <dcterms:modified xsi:type="dcterms:W3CDTF">2014-03-13T16:01:00Z</dcterms:modified>
</cp:coreProperties>
</file>