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34" w:rsidRDefault="00790A34" w:rsidP="00790A34">
      <w:pPr>
        <w:pStyle w:val="1"/>
      </w:pPr>
      <w:r>
        <w:t>Задание.  Хэш-таблицы.</w:t>
      </w:r>
    </w:p>
    <w:p w:rsidR="00790A34" w:rsidRDefault="00790A34" w:rsidP="00790A34"/>
    <w:p w:rsidR="00790A34" w:rsidRDefault="00790A34" w:rsidP="00790A34">
      <w:r>
        <w:t xml:space="preserve">Реализовать динамическую хэш-таблицу с открытой адресацией для хранения строк (операции вставки и поиска), использующую метод квадратичного исследования: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k,i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k</m:t>
                </m:r>
              </m:e>
            </m:d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i+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i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 xml:space="preserve"> mod m</m:t>
        </m:r>
      </m:oMath>
      <w:r>
        <w:t>. Таблица должна увеличивать свой размер вдвое при достижении 50% заполнения.</w:t>
      </w:r>
    </w:p>
    <w:p w:rsidR="00790A34" w:rsidRDefault="00790A34" w:rsidP="00790A34">
      <w:r>
        <w:t>Вычисление вспомогательной хэш-функции для строки</w:t>
      </w:r>
      <w:proofErr w:type="gramStart"/>
      <w:r>
        <w:t xml:space="preserve"> </w:t>
      </w:r>
      <m:oMath>
        <m:r>
          <w:rPr>
            <w:rFonts w:ascii="Cambria Math" w:hAnsi="Cambria Math"/>
            <w:lang w:val="en-US"/>
          </w:rPr>
          <m:t>s</m:t>
        </m:r>
        <m:r>
          <w:rPr>
            <w:rFonts w:ascii="Cambria Math" w:hAnsi="Cambria Math"/>
          </w:rPr>
          <m:t>[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]</m:t>
        </m:r>
      </m:oMath>
      <w:r>
        <w:t xml:space="preserve"> </w:t>
      </w:r>
      <w:proofErr w:type="gramEnd"/>
      <w:r>
        <w:t xml:space="preserve">длины </w:t>
      </w:r>
      <m:oMath>
        <m:r>
          <w:rPr>
            <w:rFonts w:ascii="Cambria Math" w:hAnsi="Cambria Math"/>
            <w:lang w:val="en-US"/>
          </w:rPr>
          <m:t>n</m:t>
        </m:r>
      </m:oMath>
      <w:r w:rsidRPr="00790A34">
        <w:t xml:space="preserve"> </w:t>
      </w:r>
      <w:r>
        <w:t>выполняется следующим образом:</w:t>
      </w:r>
    </w:p>
    <w:p w:rsidR="00790A34" w:rsidRDefault="00790A34" w:rsidP="00790A34">
      <w:pPr>
        <w:rPr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lang w:val="en-US"/>
                </w:rPr>
              </m:ctrlPr>
            </m:sSupPr>
            <m:e>
              <m:r>
                <w:rPr>
                  <w:rFonts w:ascii="Cambria Math" w:hAnsi="Cambria Math"/>
                </w:rPr>
                <m:t>h</m:t>
              </m:r>
              <m:ctrlPr>
                <w:rPr>
                  <w:rFonts w:ascii="Cambria Math" w:hAnsi="Cambria Math"/>
                </w:rPr>
              </m:ctrlPr>
            </m:e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s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[</m:t>
              </m:r>
              <m:r>
                <w:rPr>
                  <w:rFonts w:ascii="Cambria Math" w:hAnsi="Cambria Math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]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</m:t>
                  </m:r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=0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h</m:t>
                          </m:r>
                          <m:ctrlPr>
                            <w:rPr>
                              <w:rFonts w:ascii="Cambria Math" w:hAnsi="Cambria Math"/>
                            </w:rPr>
                          </m:ctrlP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e>
                          </m:d>
                        </m:e>
                      </m: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sub>
                      </m:sSub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mod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 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,</m:t>
                  </m:r>
                  <m:r>
                    <w:rPr>
                      <w:rFonts w:ascii="Cambria Math" w:hAnsi="Cambria Math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&gt;</m:t>
                  </m:r>
                  <m:r>
                    <w:rPr>
                      <w:rFonts w:ascii="Cambria Math" w:hAnsi="Cambria Math"/>
                    </w:rPr>
                    <m:t>0</m:t>
                  </m:r>
                </m:e>
              </m:eqArr>
            </m:e>
          </m:d>
        </m:oMath>
      </m:oMathPara>
    </w:p>
    <w:p w:rsidR="00790A34" w:rsidRDefault="00790A34" w:rsidP="00790A34">
      <w:r>
        <w:t xml:space="preserve">Здесь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  <m:ctrlPr>
              <w:rPr>
                <w:rFonts w:ascii="Cambria Math" w:hAnsi="Cambria Math"/>
                <w:i/>
                <w:lang w:val="en-US"/>
              </w:rPr>
            </m:ctrlPr>
          </m:e>
          <m:sub>
            <m:r>
              <w:rPr>
                <w:rFonts w:ascii="Cambria Math" w:hAnsi="Cambria Math"/>
                <w:lang w:val="en-US"/>
              </w:rPr>
              <m:t>n</m:t>
            </m:r>
            <m:ctrlPr>
              <w:rPr>
                <w:rFonts w:ascii="Cambria Math" w:hAnsi="Cambria Math"/>
                <w:i/>
                <w:lang w:val="en-US"/>
              </w:rPr>
            </m:ctrlPr>
          </m:sub>
        </m:sSub>
      </m:oMath>
      <w:r>
        <w:t xml:space="preserve"> – </w:t>
      </w:r>
      <m:oMath>
        <m:r>
          <w:rPr>
            <w:rFonts w:ascii="Cambria Math" w:hAnsi="Cambria Math"/>
            <w:lang w:val="en-US"/>
          </w:rPr>
          <m:t>n</m:t>
        </m:r>
      </m:oMath>
      <w:r>
        <w:t xml:space="preserve">-й символ строки, </w:t>
      </w:r>
      <m:oMath>
        <m:r>
          <w:rPr>
            <w:rFonts w:ascii="Cambria Math" w:hAnsi="Cambria Math"/>
            <w:lang w:val="en-US"/>
          </w:rPr>
          <m:t>a</m:t>
        </m:r>
        <m:r>
          <w:rPr>
            <w:rFonts w:ascii="Cambria Math" w:hAnsi="Cambria Math"/>
          </w:rPr>
          <m:t>=127</m:t>
        </m:r>
      </m:oMath>
      <w:r>
        <w:t xml:space="preserve">, </w:t>
      </w:r>
      <m:oMath>
        <m:r>
          <w:rPr>
            <w:rFonts w:ascii="Cambria Math" w:hAnsi="Cambria Math"/>
            <w:lang w:val="en-US"/>
          </w:rPr>
          <m:t>m</m:t>
        </m:r>
      </m:oMath>
      <w:r w:rsidRPr="00790A34">
        <w:t xml:space="preserve"> </w:t>
      </w:r>
      <w:r>
        <w:t>– размер хэш-таблицы.</w:t>
      </w:r>
    </w:p>
    <w:p w:rsidR="00585BB7" w:rsidRDefault="00585BB7"/>
    <w:sectPr w:rsidR="0058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0A34"/>
    <w:rsid w:val="00585BB7"/>
    <w:rsid w:val="0079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0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9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2014-03-16T15:21:00Z</dcterms:created>
  <dcterms:modified xsi:type="dcterms:W3CDTF">2014-03-16T15:22:00Z</dcterms:modified>
</cp:coreProperties>
</file>