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4D" w:rsidRPr="0007334D" w:rsidRDefault="008D03B6">
      <w:bookmarkStart w:id="0" w:name="_GoBack"/>
      <w:bookmarkEnd w:id="0"/>
      <w:proofErr w:type="gramStart"/>
      <w:r>
        <w:t>Виток</w:t>
      </w:r>
      <w:proofErr w:type="gramEnd"/>
      <w:r>
        <w:t xml:space="preserve"> в котором поддерживается постоянная сила тока 50А, свободно установился в однородном магнитном поле с индукцией 0,025 Тл. Диаметр витка 20 см. Какую работу нужно совершить для того, чтобы повернуть виток относительно оси, совпадающей с диаметром на угол 30 градусов.</w:t>
      </w:r>
    </w:p>
    <w:sectPr w:rsidR="0007334D" w:rsidRPr="0007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4D"/>
    <w:rsid w:val="0007334D"/>
    <w:rsid w:val="007549AF"/>
    <w:rsid w:val="008D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2014-07-17T09:49:00Z</dcterms:created>
  <dcterms:modified xsi:type="dcterms:W3CDTF">2014-07-17T09:49:00Z</dcterms:modified>
</cp:coreProperties>
</file>