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532">
      <w:pPr>
        <w:rPr>
          <w:rFonts w:ascii="Times New Roman" w:hAnsi="Times New Roman"/>
          <w:sz w:val="28"/>
          <w:szCs w:val="28"/>
        </w:rPr>
      </w:pPr>
      <w:r w:rsidRPr="000E663B">
        <w:rPr>
          <w:rFonts w:ascii="Times New Roman" w:hAnsi="Times New Roman"/>
          <w:sz w:val="28"/>
          <w:szCs w:val="28"/>
        </w:rPr>
        <w:t>Депозитная политика коммерческого банка: сущность и направления развития</w:t>
      </w:r>
    </w:p>
    <w:p w:rsidR="00A80532" w:rsidRDefault="00A80532">
      <w:pPr>
        <w:rPr>
          <w:rFonts w:ascii="Times New Roman" w:hAnsi="Times New Roman"/>
          <w:sz w:val="28"/>
          <w:szCs w:val="28"/>
        </w:rPr>
      </w:pPr>
    </w:p>
    <w:p w:rsidR="00A80532" w:rsidRDefault="00A80532">
      <w:r>
        <w:rPr>
          <w:rFonts w:ascii="Times New Roman" w:hAnsi="Times New Roman"/>
          <w:sz w:val="28"/>
          <w:szCs w:val="28"/>
        </w:rPr>
        <w:t>Ответ на 1 стр.</w:t>
      </w:r>
    </w:p>
    <w:sectPr w:rsidR="00A8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0532"/>
    <w:rsid w:val="00A8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2014-03-30T16:06:00Z</dcterms:created>
  <dcterms:modified xsi:type="dcterms:W3CDTF">2014-03-30T16:06:00Z</dcterms:modified>
</cp:coreProperties>
</file>