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C1" w:rsidRDefault="007067C1" w:rsidP="007067C1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Основы классификации издержек производства в системе управленческого учета</w:t>
      </w:r>
    </w:p>
    <w:p w:rsidR="007067C1" w:rsidRDefault="007067C1" w:rsidP="007067C1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Введение</w:t>
      </w:r>
    </w:p>
    <w:p w:rsidR="007067C1" w:rsidRDefault="007067C1" w:rsidP="007067C1">
      <w:pPr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Теоретическая часть</w:t>
      </w:r>
    </w:p>
    <w:p w:rsidR="007067C1" w:rsidRDefault="007067C1" w:rsidP="007067C1">
      <w:pPr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7067C1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Понятие и состав издержек производства</w:t>
      </w:r>
    </w:p>
    <w:p w:rsidR="007067C1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Принципы классификации затрат</w:t>
      </w:r>
    </w:p>
    <w:p w:rsidR="007067C1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Сущность и назначение классификации затрат  в управленческом учете</w:t>
      </w:r>
    </w:p>
    <w:p w:rsidR="007067C1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7C1" w:rsidRPr="00637538" w:rsidRDefault="007067C1" w:rsidP="007067C1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637538">
        <w:rPr>
          <w:rFonts w:ascii="Times New Roman" w:hAnsi="Times New Roman"/>
          <w:sz w:val="24"/>
          <w:szCs w:val="24"/>
          <w:highlight w:val="yellow"/>
        </w:rPr>
        <w:t>II. Практическая часть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u w:val="single"/>
          <w:lang w:val="kk-KZ"/>
        </w:rPr>
        <w:t>Задание: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Определить назначение каждой из приведенных статей, обозначив ее как прямую или косвенную по отношению  к продукции предприятия и как переменную или постоянную в зависимости от того, меняется ли величина затрат при изменении уровня производства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u w:val="single"/>
          <w:lang w:val="kk-KZ"/>
        </w:rPr>
        <w:t>Исходные данные: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Продукты для заводской столовой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Арендная плата за производственные здания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Заработная плата косвенных рабочих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Повышение квалификации менеджеров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Материалы для зачистки поверхностей готовой продукции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Резцы - накладки для машинного цеха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 xml:space="preserve">Страховая компенсация рабочим завода </w:t>
      </w:r>
      <w:bookmarkStart w:id="0" w:name="_GoBack"/>
      <w:bookmarkEnd w:id="0"/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Материалы основные</w:t>
      </w:r>
    </w:p>
    <w:p w:rsidR="007067C1" w:rsidRPr="00637538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Заработная плата менеджеров производства</w:t>
      </w:r>
    </w:p>
    <w:p w:rsidR="007067C1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37538">
        <w:rPr>
          <w:rFonts w:ascii="Times New Roman" w:hAnsi="Times New Roman"/>
          <w:sz w:val="24"/>
          <w:szCs w:val="24"/>
          <w:highlight w:val="yellow"/>
          <w:lang w:val="kk-KZ"/>
        </w:rPr>
        <w:t>Бумажные полотенца для заводской душевой</w:t>
      </w:r>
    </w:p>
    <w:p w:rsidR="007067C1" w:rsidRDefault="007067C1" w:rsidP="00706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7C1" w:rsidRDefault="007067C1" w:rsidP="007067C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162841" w:rsidRPr="007067C1" w:rsidRDefault="00162841"/>
    <w:sectPr w:rsidR="00162841" w:rsidRPr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C1"/>
    <w:rsid w:val="00162841"/>
    <w:rsid w:val="00637538"/>
    <w:rsid w:val="007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Кристинка</cp:lastModifiedBy>
  <cp:revision>2</cp:revision>
  <dcterms:created xsi:type="dcterms:W3CDTF">2014-03-31T06:01:00Z</dcterms:created>
  <dcterms:modified xsi:type="dcterms:W3CDTF">2014-03-31T10:43:00Z</dcterms:modified>
</cp:coreProperties>
</file>