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6" w:rsidRPr="00E06406" w:rsidRDefault="00E06406" w:rsidP="00E064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0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КОНТРОЛЬНОЙ РАБОТЫ</w:t>
      </w: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>Работа направляется студентом на электронный адрес преподавателя 17</w:t>
      </w:r>
      <w:r w:rsidRPr="00645646">
        <w:rPr>
          <w:rFonts w:ascii="Times New Roman" w:hAnsi="Times New Roman" w:cs="Times New Roman"/>
          <w:sz w:val="28"/>
          <w:szCs w:val="28"/>
          <w:lang w:val="en-US"/>
        </w:rPr>
        <w:t>flame</w:t>
      </w:r>
      <w:r w:rsidRPr="00645646">
        <w:rPr>
          <w:rFonts w:ascii="Times New Roman" w:hAnsi="Times New Roman" w:cs="Times New Roman"/>
          <w:sz w:val="28"/>
          <w:szCs w:val="28"/>
        </w:rPr>
        <w:t>@</w:t>
      </w:r>
      <w:r w:rsidRPr="006456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56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56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5646">
        <w:rPr>
          <w:rFonts w:ascii="Times New Roman" w:hAnsi="Times New Roman" w:cs="Times New Roman"/>
          <w:sz w:val="28"/>
          <w:szCs w:val="28"/>
        </w:rPr>
        <w:t xml:space="preserve"> минимум за 5 дней до назначенной даты экзамена по курсу. </w:t>
      </w: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>Представленная студентом работа проверяется преподавателем-лектором и оценивается на «зачет» или «незачет». Получение зачета по контрольной работе обеспечивает студенту допу</w:t>
      </w:r>
      <w:proofErr w:type="gramStart"/>
      <w:r w:rsidRPr="00645646">
        <w:rPr>
          <w:rFonts w:ascii="Times New Roman" w:hAnsi="Times New Roman" w:cs="Times New Roman"/>
          <w:sz w:val="28"/>
          <w:szCs w:val="28"/>
        </w:rPr>
        <w:t>ск к сд</w:t>
      </w:r>
      <w:proofErr w:type="gramEnd"/>
      <w:r w:rsidRPr="00645646">
        <w:rPr>
          <w:rFonts w:ascii="Times New Roman" w:hAnsi="Times New Roman" w:cs="Times New Roman"/>
          <w:sz w:val="28"/>
          <w:szCs w:val="28"/>
        </w:rPr>
        <w:t xml:space="preserve">аче экзамена по курсу. </w:t>
      </w: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>Студенты, получившие «незачет» по контрольной работе, получают свою работу для доработки и должны сдать ее повторно до даты экзамена.</w:t>
      </w: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 xml:space="preserve">Изложение материала должно осуществляться научным языком, быть грамотным, логичным. В случае дословного цитирования каких-либо литературных источников необходимо сделать ссылку на данные источники. </w:t>
      </w: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 xml:space="preserve">Не допускается сокращение слов, </w:t>
      </w:r>
      <w:proofErr w:type="gramStart"/>
      <w:r w:rsidRPr="0064564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645646">
        <w:rPr>
          <w:rFonts w:ascii="Times New Roman" w:hAnsi="Times New Roman" w:cs="Times New Roman"/>
          <w:sz w:val="28"/>
          <w:szCs w:val="28"/>
        </w:rPr>
        <w:t xml:space="preserve"> общепринятых.</w:t>
      </w:r>
      <w:r w:rsidR="00107281">
        <w:rPr>
          <w:rFonts w:ascii="Times New Roman" w:hAnsi="Times New Roman" w:cs="Times New Roman"/>
          <w:sz w:val="28"/>
          <w:szCs w:val="28"/>
        </w:rPr>
        <w:t xml:space="preserve"> Одного ответа на задачу недостаточно, даже если он верный, обязательно показывать ход решения</w:t>
      </w:r>
      <w:r w:rsidR="00E06406">
        <w:rPr>
          <w:rFonts w:ascii="Times New Roman" w:hAnsi="Times New Roman" w:cs="Times New Roman"/>
          <w:sz w:val="28"/>
          <w:szCs w:val="28"/>
        </w:rPr>
        <w:t>.</w:t>
      </w:r>
      <w:r w:rsidR="00107281">
        <w:rPr>
          <w:rFonts w:ascii="Times New Roman" w:hAnsi="Times New Roman" w:cs="Times New Roman"/>
          <w:sz w:val="28"/>
          <w:szCs w:val="28"/>
        </w:rPr>
        <w:t xml:space="preserve"> </w:t>
      </w:r>
      <w:r w:rsidR="003F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>Работы, написанные на основе заведомо устаревших литературных источников, утративших силу нормативных актов, неверных статистических данных, а также копии чужих контрольных работ (в том числе взятые из Интернета), подлежат возврату, и не засчитываются как выполненные.</w:t>
      </w:r>
    </w:p>
    <w:p w:rsidR="00645646" w:rsidRDefault="00645646" w:rsidP="006D4840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 xml:space="preserve">Объем теоретических вопросов составляет 1-2 машинописных листа. К оформлению текста предъявляются следующие требования: шрифт </w:t>
      </w:r>
      <w:r w:rsidRPr="0064564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45646">
        <w:rPr>
          <w:rFonts w:ascii="Times New Roman" w:hAnsi="Times New Roman" w:cs="Times New Roman"/>
          <w:sz w:val="28"/>
          <w:szCs w:val="28"/>
        </w:rPr>
        <w:t> </w:t>
      </w:r>
      <w:r w:rsidRPr="0064564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45646">
        <w:rPr>
          <w:rFonts w:ascii="Times New Roman" w:hAnsi="Times New Roman" w:cs="Times New Roman"/>
          <w:sz w:val="28"/>
          <w:szCs w:val="28"/>
        </w:rPr>
        <w:t> </w:t>
      </w:r>
      <w:r w:rsidRPr="0064564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45646">
        <w:rPr>
          <w:rFonts w:ascii="Times New Roman" w:hAnsi="Times New Roman" w:cs="Times New Roman"/>
          <w:sz w:val="28"/>
          <w:szCs w:val="28"/>
        </w:rPr>
        <w:t xml:space="preserve"> 14 пунктов; параметры страницы: нижнее поле – </w:t>
      </w:r>
      <w:smartTag w:uri="urn:schemas-microsoft-com:office:smarttags" w:element="metricconverter">
        <w:smartTagPr>
          <w:attr w:name="ProductID" w:val="2 см"/>
        </w:smartTagPr>
        <w:r w:rsidRPr="0064564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645646">
        <w:rPr>
          <w:rFonts w:ascii="Times New Roman" w:hAnsi="Times New Roman" w:cs="Times New Roman"/>
          <w:sz w:val="28"/>
          <w:szCs w:val="28"/>
        </w:rPr>
        <w:t xml:space="preserve">; верхнее поле – </w:t>
      </w:r>
      <w:smartTag w:uri="urn:schemas-microsoft-com:office:smarttags" w:element="metricconverter">
        <w:smartTagPr>
          <w:attr w:name="ProductID" w:val="2 см"/>
        </w:smartTagPr>
        <w:r w:rsidRPr="0064564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645646">
        <w:rPr>
          <w:rFonts w:ascii="Times New Roman" w:hAnsi="Times New Roman" w:cs="Times New Roman"/>
          <w:sz w:val="28"/>
          <w:szCs w:val="28"/>
        </w:rPr>
        <w:t xml:space="preserve">; правое поле – </w:t>
      </w:r>
      <w:smartTag w:uri="urn:schemas-microsoft-com:office:smarttags" w:element="metricconverter">
        <w:smartTagPr>
          <w:attr w:name="ProductID" w:val="1,5 см"/>
        </w:smartTagPr>
        <w:r w:rsidRPr="00645646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645646">
        <w:rPr>
          <w:rFonts w:ascii="Times New Roman" w:hAnsi="Times New Roman" w:cs="Times New Roman"/>
          <w:sz w:val="28"/>
          <w:szCs w:val="28"/>
        </w:rPr>
        <w:t xml:space="preserve">; левое поле – </w:t>
      </w:r>
      <w:smartTag w:uri="urn:schemas-microsoft-com:office:smarttags" w:element="metricconverter">
        <w:smartTagPr>
          <w:attr w:name="ProductID" w:val="3 см"/>
        </w:smartTagPr>
        <w:r w:rsidRPr="00645646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645646">
        <w:rPr>
          <w:rFonts w:ascii="Times New Roman" w:hAnsi="Times New Roman" w:cs="Times New Roman"/>
          <w:sz w:val="28"/>
          <w:szCs w:val="28"/>
        </w:rPr>
        <w:t xml:space="preserve">; абзац выравнивается по ширине, отступы слева и справа – 0 </w:t>
      </w:r>
      <w:proofErr w:type="spellStart"/>
      <w:proofErr w:type="gramStart"/>
      <w:r w:rsidRPr="00645646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645646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645646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645646">
        <w:rPr>
          <w:rFonts w:ascii="Times New Roman" w:hAnsi="Times New Roman" w:cs="Times New Roman"/>
          <w:sz w:val="28"/>
          <w:szCs w:val="28"/>
        </w:rPr>
        <w:t xml:space="preserve">, интервал </w:t>
      </w:r>
      <w:proofErr w:type="spellStart"/>
      <w:r w:rsidRPr="00645646">
        <w:rPr>
          <w:rFonts w:ascii="Times New Roman" w:hAnsi="Times New Roman" w:cs="Times New Roman"/>
          <w:sz w:val="28"/>
          <w:szCs w:val="28"/>
        </w:rPr>
        <w:t>межабзацный</w:t>
      </w:r>
      <w:proofErr w:type="spellEnd"/>
      <w:r w:rsidRPr="00645646">
        <w:rPr>
          <w:rFonts w:ascii="Times New Roman" w:hAnsi="Times New Roman" w:cs="Times New Roman"/>
          <w:sz w:val="28"/>
          <w:szCs w:val="28"/>
        </w:rPr>
        <w:t xml:space="preserve"> – 0 </w:t>
      </w:r>
      <w:proofErr w:type="spellStart"/>
      <w:r w:rsidRPr="0064564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45646">
        <w:rPr>
          <w:rFonts w:ascii="Times New Roman" w:hAnsi="Times New Roman" w:cs="Times New Roman"/>
          <w:sz w:val="28"/>
          <w:szCs w:val="28"/>
        </w:rPr>
        <w:t>, межстрочный – 1,5.</w:t>
      </w:r>
      <w:r w:rsidRPr="00645646">
        <w:rPr>
          <w:rFonts w:ascii="Times New Roman" w:hAnsi="Times New Roman" w:cs="Times New Roman"/>
          <w:bCs/>
          <w:sz w:val="28"/>
          <w:szCs w:val="28"/>
        </w:rPr>
        <w:t>, страницы – пронумерованы.</w:t>
      </w:r>
    </w:p>
    <w:p w:rsidR="003F397A" w:rsidRDefault="003F397A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97A" w:rsidRDefault="003F397A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97A" w:rsidRDefault="003F397A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97A" w:rsidRPr="00645646" w:rsidRDefault="003F397A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646" w:rsidRPr="00645646" w:rsidRDefault="00645646" w:rsidP="00E064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46">
        <w:rPr>
          <w:rFonts w:ascii="Times New Roman" w:hAnsi="Times New Roman" w:cs="Times New Roman"/>
          <w:b/>
          <w:sz w:val="28"/>
          <w:szCs w:val="28"/>
        </w:rPr>
        <w:lastRenderedPageBreak/>
        <w:t>ПЕРЕЧЕНЬ ТЕМ КОНТРОЛЬН</w:t>
      </w:r>
      <w:r w:rsidR="00E06406">
        <w:rPr>
          <w:rFonts w:ascii="Times New Roman" w:hAnsi="Times New Roman" w:cs="Times New Roman"/>
          <w:b/>
          <w:sz w:val="28"/>
          <w:szCs w:val="28"/>
        </w:rPr>
        <w:t>ЫХ РАБОТ</w:t>
      </w:r>
    </w:p>
    <w:p w:rsidR="00645646" w:rsidRPr="00D771F0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71F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Контрольная работа № 1 (д</w:t>
      </w:r>
      <w:r w:rsidRPr="00D771F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ля студентов, фамилии которых начинаются с буквы</w:t>
      </w:r>
      <w:proofErr w:type="gramStart"/>
      <w:r w:rsidRPr="00D771F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А</w:t>
      </w:r>
      <w:proofErr w:type="gramEnd"/>
      <w:r w:rsidRPr="00D771F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, Б, В, Г, Д, Е, Ж).</w:t>
      </w:r>
    </w:p>
    <w:p w:rsidR="00645646" w:rsidRPr="00D771F0" w:rsidRDefault="00645646" w:rsidP="006D4840">
      <w:pPr>
        <w:pStyle w:val="2"/>
        <w:widowControl w:val="0"/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720"/>
        <w:rPr>
          <w:color w:val="FF0000"/>
          <w:szCs w:val="28"/>
        </w:rPr>
      </w:pPr>
      <w:r w:rsidRPr="00D771F0">
        <w:rPr>
          <w:color w:val="FF0000"/>
          <w:szCs w:val="28"/>
        </w:rPr>
        <w:t>Теоретический вопрос.</w:t>
      </w:r>
    </w:p>
    <w:p w:rsidR="00645646" w:rsidRPr="00D771F0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1F0">
        <w:rPr>
          <w:rFonts w:ascii="Times New Roman" w:hAnsi="Times New Roman" w:cs="Times New Roman"/>
          <w:color w:val="FF0000"/>
          <w:sz w:val="28"/>
          <w:szCs w:val="28"/>
        </w:rPr>
        <w:t>Основные отличия форвардов от других производных ценных бумаг. Виды форвардов.</w:t>
      </w:r>
    </w:p>
    <w:p w:rsidR="00645646" w:rsidRPr="00D771F0" w:rsidRDefault="00645646" w:rsidP="006D4840">
      <w:pPr>
        <w:pStyle w:val="2"/>
        <w:widowControl w:val="0"/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720"/>
        <w:rPr>
          <w:color w:val="FF0000"/>
          <w:szCs w:val="28"/>
        </w:rPr>
      </w:pPr>
      <w:r w:rsidRPr="00D771F0">
        <w:rPr>
          <w:color w:val="FF0000"/>
          <w:szCs w:val="28"/>
        </w:rPr>
        <w:t>Задачи:</w:t>
      </w:r>
    </w:p>
    <w:p w:rsidR="006253B0" w:rsidRPr="00D771F0" w:rsidRDefault="006253B0" w:rsidP="006D4840">
      <w:pPr>
        <w:pStyle w:val="2"/>
        <w:widowControl w:val="0"/>
        <w:spacing w:after="0" w:line="360" w:lineRule="auto"/>
        <w:ind w:firstLine="720"/>
        <w:rPr>
          <w:color w:val="FF0000"/>
          <w:szCs w:val="28"/>
        </w:rPr>
      </w:pPr>
      <w:r w:rsidRPr="00D771F0">
        <w:rPr>
          <w:color w:val="FF0000"/>
          <w:szCs w:val="28"/>
        </w:rPr>
        <w:t xml:space="preserve">1) </w:t>
      </w:r>
      <w:r w:rsidR="00753CD4" w:rsidRPr="00D771F0">
        <w:rPr>
          <w:color w:val="FF0000"/>
          <w:szCs w:val="28"/>
        </w:rPr>
        <w:t>Курс спот акции 150 руб. Определить внутреннюю ставку доходности фьючерсного контракта, если трехмесячная фьючерсная цена равна 160 руб.</w:t>
      </w:r>
    </w:p>
    <w:p w:rsidR="005057BD" w:rsidRPr="00D771F0" w:rsidRDefault="008D2B2A" w:rsidP="008D2B2A">
      <w:pPr>
        <w:pStyle w:val="2"/>
        <w:widowControl w:val="0"/>
        <w:spacing w:after="0" w:line="360" w:lineRule="auto"/>
        <w:ind w:firstLine="720"/>
        <w:rPr>
          <w:color w:val="FF0000"/>
          <w:szCs w:val="28"/>
        </w:rPr>
      </w:pPr>
      <w:r w:rsidRPr="00D771F0">
        <w:rPr>
          <w:color w:val="FF0000"/>
          <w:szCs w:val="28"/>
        </w:rPr>
        <w:t xml:space="preserve">2) </w:t>
      </w:r>
      <w:r w:rsidR="003F397A" w:rsidRPr="00D771F0">
        <w:rPr>
          <w:color w:val="FF0000"/>
          <w:szCs w:val="28"/>
        </w:rPr>
        <w:t xml:space="preserve">Инвестор покупает </w:t>
      </w:r>
      <w:r w:rsidRPr="00D771F0">
        <w:rPr>
          <w:color w:val="FF0000"/>
          <w:szCs w:val="28"/>
        </w:rPr>
        <w:t>стеллаж</w:t>
      </w:r>
      <w:r w:rsidR="003F397A" w:rsidRPr="00D771F0">
        <w:rPr>
          <w:color w:val="FF0000"/>
          <w:szCs w:val="28"/>
        </w:rPr>
        <w:t xml:space="preserve"> на акцию сценой исполнения 100 руб. и уплачивает за каждый из </w:t>
      </w:r>
      <w:r w:rsidRPr="00D771F0">
        <w:rPr>
          <w:color w:val="FF0000"/>
          <w:szCs w:val="28"/>
        </w:rPr>
        <w:t>опционов</w:t>
      </w:r>
      <w:r w:rsidR="003F397A" w:rsidRPr="00D771F0">
        <w:rPr>
          <w:color w:val="FF0000"/>
          <w:szCs w:val="28"/>
        </w:rPr>
        <w:t xml:space="preserve"> премию </w:t>
      </w:r>
      <w:r w:rsidRPr="00D771F0">
        <w:rPr>
          <w:color w:val="FF0000"/>
          <w:szCs w:val="28"/>
        </w:rPr>
        <w:t>10</w:t>
      </w:r>
      <w:r w:rsidR="003F397A" w:rsidRPr="00D771F0">
        <w:rPr>
          <w:color w:val="FF0000"/>
          <w:szCs w:val="28"/>
        </w:rPr>
        <w:t xml:space="preserve"> руб.</w:t>
      </w:r>
      <w:proofErr w:type="gramStart"/>
      <w:r w:rsidR="003F397A" w:rsidRPr="00D771F0">
        <w:rPr>
          <w:color w:val="FF0000"/>
          <w:szCs w:val="28"/>
        </w:rPr>
        <w:t xml:space="preserve"> </w:t>
      </w:r>
      <w:r w:rsidRPr="00D771F0">
        <w:rPr>
          <w:color w:val="FF0000"/>
          <w:szCs w:val="28"/>
        </w:rPr>
        <w:t>,</w:t>
      </w:r>
      <w:proofErr w:type="gramEnd"/>
      <w:r w:rsidRPr="00D771F0">
        <w:rPr>
          <w:color w:val="FF0000"/>
          <w:szCs w:val="28"/>
        </w:rPr>
        <w:t xml:space="preserve"> то какие действия он совершит и чему будет  равен его финансовый результат, если </w:t>
      </w:r>
      <w:r w:rsidR="003F397A" w:rsidRPr="00D771F0">
        <w:rPr>
          <w:color w:val="FF0000"/>
          <w:szCs w:val="28"/>
        </w:rPr>
        <w:t xml:space="preserve">к моменту истечения контрактов курс акции </w:t>
      </w:r>
      <w:r w:rsidRPr="00D771F0">
        <w:rPr>
          <w:color w:val="FF0000"/>
          <w:szCs w:val="28"/>
        </w:rPr>
        <w:t>составит 150 руб.</w:t>
      </w:r>
    </w:p>
    <w:p w:rsidR="00645646" w:rsidRPr="00D771F0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646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№ 2 (для студентов, фамилии которых начинаются с буквы  </w:t>
      </w:r>
      <w:proofErr w:type="gramStart"/>
      <w:r w:rsidRPr="00645646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45646">
        <w:rPr>
          <w:rFonts w:ascii="Times New Roman" w:hAnsi="Times New Roman" w:cs="Times New Roman"/>
          <w:b/>
          <w:i/>
          <w:sz w:val="28"/>
          <w:szCs w:val="28"/>
        </w:rPr>
        <w:t>, И, К, Л, М, Н, О).</w:t>
      </w:r>
    </w:p>
    <w:p w:rsidR="00645646" w:rsidRPr="00645646" w:rsidRDefault="00645646" w:rsidP="006D4840">
      <w:pPr>
        <w:pStyle w:val="2"/>
        <w:numPr>
          <w:ilvl w:val="0"/>
          <w:numId w:val="2"/>
        </w:numPr>
        <w:spacing w:after="0" w:line="360" w:lineRule="auto"/>
        <w:ind w:left="0" w:firstLine="720"/>
        <w:rPr>
          <w:szCs w:val="28"/>
        </w:rPr>
      </w:pPr>
      <w:r w:rsidRPr="00645646">
        <w:rPr>
          <w:szCs w:val="28"/>
        </w:rPr>
        <w:t>Теоретический вопрос.</w:t>
      </w: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отличия фьючерсов от других производных ценных бумаг</w:t>
      </w:r>
      <w:r w:rsidRPr="00645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Виды фьючерсов</w:t>
      </w:r>
    </w:p>
    <w:p w:rsidR="00645646" w:rsidRDefault="00645646" w:rsidP="006D4840">
      <w:pPr>
        <w:pStyle w:val="2"/>
        <w:numPr>
          <w:ilvl w:val="0"/>
          <w:numId w:val="2"/>
        </w:numPr>
        <w:spacing w:after="0" w:line="360" w:lineRule="auto"/>
        <w:ind w:left="0" w:firstLine="720"/>
        <w:rPr>
          <w:szCs w:val="28"/>
        </w:rPr>
      </w:pPr>
      <w:r w:rsidRPr="00645646">
        <w:rPr>
          <w:szCs w:val="28"/>
        </w:rPr>
        <w:t>Задачи:</w:t>
      </w:r>
    </w:p>
    <w:p w:rsidR="00753CD4" w:rsidRDefault="00753CD4" w:rsidP="006D4840">
      <w:pPr>
        <w:pStyle w:val="2"/>
        <w:spacing w:after="0" w:line="360" w:lineRule="auto"/>
        <w:ind w:firstLine="720"/>
        <w:rPr>
          <w:szCs w:val="28"/>
        </w:rPr>
      </w:pPr>
      <w:r>
        <w:rPr>
          <w:szCs w:val="28"/>
        </w:rPr>
        <w:t>1) Инвестор приобрел европейский опцион колл с ценой исполнения 100 р., если на момент исполнения опциона рыночная цена актива составила 115 руб., то чему равен финансовый результат инвестора, при условии, что опционная премия составила 10 р.?</w:t>
      </w:r>
    </w:p>
    <w:p w:rsidR="008D2B2A" w:rsidRPr="008D2B2A" w:rsidRDefault="008D2B2A" w:rsidP="008D2B2A">
      <w:pPr>
        <w:pStyle w:val="2"/>
        <w:widowControl w:val="0"/>
        <w:spacing w:after="0" w:line="360" w:lineRule="auto"/>
        <w:ind w:firstLine="720"/>
        <w:rPr>
          <w:szCs w:val="28"/>
        </w:rPr>
      </w:pPr>
      <w:r w:rsidRPr="008D2B2A">
        <w:rPr>
          <w:szCs w:val="28"/>
        </w:rPr>
        <w:t>2) Инвестор покупает стеллаж на акцию сценой исполнения 100 руб. и уплачивает за каждый из опционов премию 10 руб.</w:t>
      </w:r>
      <w:proofErr w:type="gramStart"/>
      <w:r w:rsidRPr="008D2B2A">
        <w:rPr>
          <w:szCs w:val="28"/>
        </w:rPr>
        <w:t xml:space="preserve"> ,</w:t>
      </w:r>
      <w:proofErr w:type="gramEnd"/>
      <w:r w:rsidRPr="008D2B2A">
        <w:rPr>
          <w:szCs w:val="28"/>
        </w:rPr>
        <w:t xml:space="preserve"> то какие действия он совершит и чему будет  равен его финансовый результат, если к моменту истечения контрактов курс акции </w:t>
      </w:r>
      <w:r>
        <w:rPr>
          <w:szCs w:val="28"/>
        </w:rPr>
        <w:t>составит 50 руб.</w:t>
      </w:r>
    </w:p>
    <w:p w:rsidR="008D2B2A" w:rsidRPr="00645646" w:rsidRDefault="008D2B2A" w:rsidP="006D4840">
      <w:pPr>
        <w:pStyle w:val="2"/>
        <w:spacing w:after="0" w:line="360" w:lineRule="auto"/>
        <w:ind w:firstLine="720"/>
        <w:rPr>
          <w:szCs w:val="28"/>
        </w:rPr>
      </w:pP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646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№ 3 (для студентов, фамилии которых начинаются с буквы  </w:t>
      </w:r>
      <w:proofErr w:type="gramStart"/>
      <w:r w:rsidRPr="00645646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645646">
        <w:rPr>
          <w:rFonts w:ascii="Times New Roman" w:hAnsi="Times New Roman" w:cs="Times New Roman"/>
          <w:b/>
          <w:bCs/>
          <w:i/>
          <w:sz w:val="28"/>
          <w:szCs w:val="28"/>
        </w:rPr>
        <w:t>, Р, С, Т, У, Ф, Х</w:t>
      </w:r>
      <w:r w:rsidRPr="00645646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45646" w:rsidRPr="00645646" w:rsidRDefault="00645646" w:rsidP="006D4840">
      <w:pPr>
        <w:pStyle w:val="2"/>
        <w:numPr>
          <w:ilvl w:val="0"/>
          <w:numId w:val="3"/>
        </w:numPr>
        <w:spacing w:after="0" w:line="360" w:lineRule="auto"/>
        <w:ind w:left="0" w:firstLine="720"/>
        <w:rPr>
          <w:szCs w:val="28"/>
        </w:rPr>
      </w:pPr>
      <w:r w:rsidRPr="00645646">
        <w:rPr>
          <w:szCs w:val="28"/>
        </w:rPr>
        <w:t>Теоретический вопрос.</w:t>
      </w:r>
    </w:p>
    <w:p w:rsidR="00645646" w:rsidRPr="00645646" w:rsidRDefault="00645646" w:rsidP="006D484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 xml:space="preserve">Основные отличия </w:t>
      </w:r>
      <w:r>
        <w:rPr>
          <w:rFonts w:ascii="Times New Roman" w:hAnsi="Times New Roman" w:cs="Times New Roman"/>
          <w:sz w:val="28"/>
          <w:szCs w:val="28"/>
        </w:rPr>
        <w:t>опционов</w:t>
      </w:r>
      <w:r w:rsidRPr="00645646">
        <w:rPr>
          <w:rFonts w:ascii="Times New Roman" w:hAnsi="Times New Roman" w:cs="Times New Roman"/>
          <w:sz w:val="28"/>
          <w:szCs w:val="28"/>
        </w:rPr>
        <w:t xml:space="preserve"> от других производных ценных бумаг.</w:t>
      </w:r>
      <w:r>
        <w:rPr>
          <w:rFonts w:ascii="Times New Roman" w:hAnsi="Times New Roman" w:cs="Times New Roman"/>
          <w:sz w:val="28"/>
          <w:szCs w:val="28"/>
        </w:rPr>
        <w:t xml:space="preserve"> Виды опционов</w:t>
      </w:r>
    </w:p>
    <w:p w:rsidR="00645646" w:rsidRDefault="00645646" w:rsidP="006D4840">
      <w:pPr>
        <w:pStyle w:val="2"/>
        <w:numPr>
          <w:ilvl w:val="0"/>
          <w:numId w:val="3"/>
        </w:numPr>
        <w:spacing w:after="0" w:line="360" w:lineRule="auto"/>
        <w:ind w:left="0" w:firstLine="720"/>
        <w:rPr>
          <w:szCs w:val="28"/>
        </w:rPr>
      </w:pPr>
      <w:r w:rsidRPr="00645646">
        <w:rPr>
          <w:szCs w:val="28"/>
        </w:rPr>
        <w:t>Задачи:</w:t>
      </w:r>
    </w:p>
    <w:p w:rsidR="00022425" w:rsidRDefault="00022425" w:rsidP="006D4840">
      <w:pPr>
        <w:pStyle w:val="2"/>
        <w:spacing w:after="0" w:line="360" w:lineRule="auto"/>
        <w:ind w:firstLine="720"/>
        <w:rPr>
          <w:szCs w:val="28"/>
        </w:rPr>
      </w:pPr>
      <w:r>
        <w:rPr>
          <w:szCs w:val="28"/>
        </w:rPr>
        <w:t>1) Определить форвардную цену актива, по которому не выплачиваются доходы, если спот-цена актива 500 р., ставка без риска 15%, контракт заключается на полгода.</w:t>
      </w:r>
      <w:r w:rsidR="00107281">
        <w:rPr>
          <w:szCs w:val="28"/>
        </w:rPr>
        <w:t xml:space="preserve"> </w:t>
      </w:r>
    </w:p>
    <w:p w:rsidR="00753CD4" w:rsidRPr="006D4840" w:rsidRDefault="00753CD4" w:rsidP="006D4840">
      <w:pPr>
        <w:pStyle w:val="2"/>
        <w:spacing w:after="0" w:line="360" w:lineRule="auto"/>
        <w:ind w:firstLine="720"/>
        <w:rPr>
          <w:szCs w:val="28"/>
        </w:rPr>
      </w:pPr>
      <w:r>
        <w:rPr>
          <w:szCs w:val="28"/>
        </w:rPr>
        <w:t xml:space="preserve">2) </w:t>
      </w:r>
      <w:r w:rsidRPr="00753CD4">
        <w:rPr>
          <w:color w:val="000000"/>
          <w:szCs w:val="28"/>
        </w:rPr>
        <w:t>Фермер</w:t>
      </w:r>
      <w:r>
        <w:rPr>
          <w:color w:val="000000"/>
          <w:szCs w:val="28"/>
        </w:rPr>
        <w:t xml:space="preserve"> </w:t>
      </w:r>
      <w:r w:rsidRPr="00753CD4">
        <w:rPr>
          <w:color w:val="000000"/>
          <w:szCs w:val="28"/>
        </w:rPr>
        <w:t> </w:t>
      </w:r>
      <w:r>
        <w:rPr>
          <w:color w:val="000000"/>
          <w:szCs w:val="28"/>
        </w:rPr>
        <w:t>о</w:t>
      </w:r>
      <w:r w:rsidRPr="00753CD4">
        <w:rPr>
          <w:color w:val="000000"/>
          <w:szCs w:val="28"/>
        </w:rPr>
        <w:t>жидает</w:t>
      </w:r>
      <w:r>
        <w:rPr>
          <w:color w:val="000000"/>
          <w:szCs w:val="28"/>
        </w:rPr>
        <w:t xml:space="preserve"> </w:t>
      </w:r>
      <w:r w:rsidRPr="00753CD4">
        <w:rPr>
          <w:color w:val="000000"/>
          <w:szCs w:val="28"/>
        </w:rPr>
        <w:t>через</w:t>
      </w:r>
      <w:r>
        <w:rPr>
          <w:color w:val="000000"/>
          <w:szCs w:val="28"/>
        </w:rPr>
        <w:t xml:space="preserve"> полгода </w:t>
      </w:r>
      <w:r w:rsidRPr="00753CD4">
        <w:rPr>
          <w:color w:val="000000"/>
          <w:szCs w:val="28"/>
        </w:rPr>
        <w:t>получить</w:t>
      </w:r>
      <w:r>
        <w:rPr>
          <w:color w:val="000000"/>
          <w:szCs w:val="28"/>
        </w:rPr>
        <w:t xml:space="preserve"> </w:t>
      </w:r>
      <w:r w:rsidRPr="00753CD4">
        <w:rPr>
          <w:color w:val="000000"/>
          <w:szCs w:val="28"/>
        </w:rPr>
        <w:t>урожай</w:t>
      </w:r>
      <w:r>
        <w:rPr>
          <w:color w:val="000000"/>
          <w:szCs w:val="28"/>
        </w:rPr>
        <w:t xml:space="preserve"> зерна, которое </w:t>
      </w:r>
      <w:r w:rsidRPr="00753CD4">
        <w:rPr>
          <w:color w:val="000000"/>
          <w:szCs w:val="28"/>
        </w:rPr>
        <w:t>он</w:t>
      </w:r>
      <w:r>
        <w:rPr>
          <w:color w:val="000000"/>
          <w:szCs w:val="28"/>
        </w:rPr>
        <w:t xml:space="preserve"> </w:t>
      </w:r>
      <w:r w:rsidRPr="006D4840">
        <w:rPr>
          <w:szCs w:val="28"/>
        </w:rPr>
        <w:t xml:space="preserve">поставит на  рынок. Существует  риск, что  к этому моменту времени цена на зерно может упасть. Поэтому он   решает застраховаться от ее падения с помощью заключения фьючерсного контракта. Фьючерсная котировка с поставкой зерна через полгода  равна </w:t>
      </w:r>
      <w:r w:rsidR="006D4840" w:rsidRPr="006D4840">
        <w:rPr>
          <w:szCs w:val="28"/>
        </w:rPr>
        <w:t>5</w:t>
      </w:r>
      <w:r w:rsidRPr="006D4840">
        <w:rPr>
          <w:szCs w:val="28"/>
        </w:rPr>
        <w:t>00</w:t>
      </w:r>
      <w:r w:rsidR="006D4840" w:rsidRPr="006D4840">
        <w:rPr>
          <w:szCs w:val="28"/>
        </w:rPr>
        <w:t xml:space="preserve"> т</w:t>
      </w:r>
      <w:r w:rsidRPr="006D4840">
        <w:rPr>
          <w:szCs w:val="28"/>
        </w:rPr>
        <w:t>ыс.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 руб</w:t>
      </w:r>
      <w:r w:rsidR="006D4840" w:rsidRPr="006D4840">
        <w:rPr>
          <w:szCs w:val="28"/>
        </w:rPr>
        <w:t>. з</w:t>
      </w:r>
      <w:r w:rsidRPr="006D4840">
        <w:rPr>
          <w:szCs w:val="28"/>
        </w:rPr>
        <w:t>а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тонну</w:t>
      </w:r>
      <w:r w:rsidR="006D4840" w:rsidRPr="006D4840">
        <w:rPr>
          <w:szCs w:val="28"/>
        </w:rPr>
        <w:t xml:space="preserve">  фермера </w:t>
      </w:r>
      <w:proofErr w:type="gramStart"/>
      <w:r w:rsidR="006D4840" w:rsidRPr="006D4840">
        <w:rPr>
          <w:szCs w:val="28"/>
        </w:rPr>
        <w:t>устраивает</w:t>
      </w:r>
      <w:proofErr w:type="gramEnd"/>
      <w:r w:rsidR="006D4840" w:rsidRPr="006D4840">
        <w:rPr>
          <w:szCs w:val="28"/>
        </w:rPr>
        <w:t xml:space="preserve"> и о</w:t>
      </w:r>
      <w:r w:rsidRPr="006D4840">
        <w:rPr>
          <w:szCs w:val="28"/>
        </w:rPr>
        <w:t>н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продает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фьючерсный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контракт</w:t>
      </w:r>
      <w:r w:rsidR="006D4840" w:rsidRPr="006D4840">
        <w:rPr>
          <w:szCs w:val="28"/>
        </w:rPr>
        <w:t>. К</w:t>
      </w:r>
      <w:r w:rsidRPr="006D4840">
        <w:rPr>
          <w:szCs w:val="28"/>
        </w:rPr>
        <w:t>онтракт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истекает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именно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в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тот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день,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когда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фермер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планирует поставить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зерно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на рынок.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Он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 мог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бы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поставить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его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по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фьючерсному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контракту</w:t>
      </w:r>
      <w:r w:rsidR="006D4840" w:rsidRPr="006D4840">
        <w:rPr>
          <w:szCs w:val="28"/>
        </w:rPr>
        <w:t>, о</w:t>
      </w:r>
      <w:r w:rsidRPr="006D4840">
        <w:rPr>
          <w:szCs w:val="28"/>
        </w:rPr>
        <w:t>днако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место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поставки</w:t>
      </w:r>
      <w:r w:rsidR="006D4840" w:rsidRPr="006D4840">
        <w:rPr>
          <w:szCs w:val="28"/>
        </w:rPr>
        <w:t xml:space="preserve">, </w:t>
      </w:r>
      <w:r w:rsidRPr="006D4840">
        <w:rPr>
          <w:szCs w:val="28"/>
        </w:rPr>
        <w:t>предусмотренное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условиями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контракта</w:t>
      </w:r>
      <w:r w:rsidR="006D4840" w:rsidRPr="006D4840">
        <w:rPr>
          <w:szCs w:val="28"/>
        </w:rPr>
        <w:t xml:space="preserve">, </w:t>
      </w:r>
      <w:r w:rsidRPr="006D4840">
        <w:rPr>
          <w:szCs w:val="28"/>
        </w:rPr>
        <w:t>его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не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устраивает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из-</w:t>
      </w:r>
      <w:r w:rsidR="006D4840" w:rsidRPr="006D4840">
        <w:rPr>
          <w:szCs w:val="28"/>
        </w:rPr>
        <w:t>з</w:t>
      </w:r>
      <w:r w:rsidRPr="006D4840">
        <w:rPr>
          <w:szCs w:val="28"/>
        </w:rPr>
        <w:t>а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дополнительных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накладных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 расходов</w:t>
      </w:r>
      <w:r w:rsidR="006D4840" w:rsidRPr="006D4840">
        <w:rPr>
          <w:szCs w:val="28"/>
        </w:rPr>
        <w:t>. П</w:t>
      </w:r>
      <w:r w:rsidRPr="006D4840">
        <w:rPr>
          <w:szCs w:val="28"/>
        </w:rPr>
        <w:t>оэтому он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будет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поставлять</w:t>
      </w:r>
      <w:r w:rsidR="006D4840" w:rsidRPr="006D4840">
        <w:rPr>
          <w:szCs w:val="28"/>
        </w:rPr>
        <w:t xml:space="preserve"> зерно </w:t>
      </w:r>
      <w:r w:rsidRPr="006D4840">
        <w:rPr>
          <w:szCs w:val="28"/>
        </w:rPr>
        <w:t>на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местный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 рынок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и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одновременно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закрывать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контракты</w:t>
      </w:r>
      <w:r w:rsidR="006D4840" w:rsidRPr="006D4840">
        <w:rPr>
          <w:szCs w:val="28"/>
        </w:rPr>
        <w:t xml:space="preserve"> </w:t>
      </w:r>
      <w:proofErr w:type="spellStart"/>
      <w:r w:rsidRPr="006D4840">
        <w:rPr>
          <w:szCs w:val="28"/>
        </w:rPr>
        <w:t>оффсетной</w:t>
      </w:r>
      <w:proofErr w:type="spellEnd"/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сделкой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в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день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истечения</w:t>
      </w:r>
      <w:r w:rsidR="006D4840" w:rsidRPr="006D4840">
        <w:rPr>
          <w:szCs w:val="28"/>
        </w:rPr>
        <w:t xml:space="preserve"> </w:t>
      </w:r>
      <w:r w:rsidRPr="006D4840">
        <w:rPr>
          <w:szCs w:val="28"/>
        </w:rPr>
        <w:t>контракта.</w:t>
      </w:r>
      <w:r w:rsidR="006D4840" w:rsidRPr="006D4840">
        <w:rPr>
          <w:szCs w:val="28"/>
        </w:rPr>
        <w:t xml:space="preserve"> </w:t>
      </w:r>
    </w:p>
    <w:p w:rsidR="00753CD4" w:rsidRPr="006D4840" w:rsidRDefault="006D4840" w:rsidP="006D4840">
      <w:pPr>
        <w:pStyle w:val="2"/>
        <w:spacing w:after="0" w:line="360" w:lineRule="auto"/>
        <w:ind w:firstLine="720"/>
        <w:rPr>
          <w:szCs w:val="28"/>
        </w:rPr>
      </w:pPr>
      <w:r w:rsidRPr="006D4840">
        <w:rPr>
          <w:szCs w:val="28"/>
        </w:rPr>
        <w:t xml:space="preserve">Если к </w:t>
      </w:r>
      <w:r w:rsidR="00753CD4" w:rsidRPr="006D4840">
        <w:rPr>
          <w:szCs w:val="28"/>
        </w:rPr>
        <w:t>моменту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поставки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 зерна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цена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 на</w:t>
      </w:r>
      <w:r w:rsidRPr="006D4840">
        <w:rPr>
          <w:szCs w:val="28"/>
        </w:rPr>
        <w:t xml:space="preserve"> </w:t>
      </w:r>
      <w:proofErr w:type="spellStart"/>
      <w:r w:rsidR="00753CD4" w:rsidRPr="006D4840">
        <w:rPr>
          <w:szCs w:val="28"/>
        </w:rPr>
        <w:t>спотовом</w:t>
      </w:r>
      <w:proofErr w:type="spellEnd"/>
      <w:r w:rsidR="00753CD4" w:rsidRPr="006D4840">
        <w:rPr>
          <w:szCs w:val="28"/>
        </w:rPr>
        <w:t> рынке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выросла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до</w:t>
      </w:r>
      <w:r w:rsidRPr="006D4840">
        <w:rPr>
          <w:szCs w:val="28"/>
        </w:rPr>
        <w:t xml:space="preserve"> 6</w:t>
      </w:r>
      <w:r w:rsidR="00753CD4" w:rsidRPr="006D4840">
        <w:rPr>
          <w:szCs w:val="28"/>
        </w:rPr>
        <w:t>00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тыс</w:t>
      </w:r>
      <w:r w:rsidRPr="006D4840">
        <w:rPr>
          <w:szCs w:val="28"/>
        </w:rPr>
        <w:t xml:space="preserve">.  </w:t>
      </w:r>
      <w:r w:rsidR="00753CD4" w:rsidRPr="006D4840">
        <w:rPr>
          <w:szCs w:val="28"/>
        </w:rPr>
        <w:t> </w:t>
      </w:r>
      <w:proofErr w:type="spellStart"/>
      <w:r w:rsidR="00753CD4" w:rsidRPr="006D4840">
        <w:rPr>
          <w:szCs w:val="28"/>
        </w:rPr>
        <w:t>руб</w:t>
      </w:r>
      <w:proofErr w:type="spellEnd"/>
      <w:r w:rsidRPr="006D4840">
        <w:rPr>
          <w:szCs w:val="28"/>
        </w:rPr>
        <w:t xml:space="preserve">  </w:t>
      </w:r>
      <w:r w:rsidR="00753CD4" w:rsidRPr="006D4840">
        <w:rPr>
          <w:szCs w:val="28"/>
        </w:rPr>
        <w:t>за</w:t>
      </w:r>
      <w:r w:rsidRPr="006D4840">
        <w:rPr>
          <w:szCs w:val="28"/>
        </w:rPr>
        <w:t xml:space="preserve"> </w:t>
      </w:r>
      <w:r w:rsidR="00753CD4" w:rsidRPr="006D4840">
        <w:rPr>
          <w:szCs w:val="28"/>
        </w:rPr>
        <w:t>тонну</w:t>
      </w:r>
      <w:r w:rsidRPr="006D4840">
        <w:rPr>
          <w:szCs w:val="28"/>
        </w:rPr>
        <w:t>, то чему равен финансовый результат фермера</w:t>
      </w: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646" w:rsidRPr="00645646" w:rsidRDefault="00645646" w:rsidP="006D484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646">
        <w:rPr>
          <w:rFonts w:ascii="Times New Roman" w:hAnsi="Times New Roman" w:cs="Times New Roman"/>
          <w:b/>
          <w:i/>
          <w:sz w:val="28"/>
          <w:szCs w:val="28"/>
        </w:rPr>
        <w:t>Контрольная работа № 4 (д</w:t>
      </w:r>
      <w:r w:rsidRPr="006456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ля студентов, фамилии которых начинаются с буквы </w:t>
      </w:r>
      <w:proofErr w:type="gramStart"/>
      <w:r w:rsidRPr="00645646">
        <w:rPr>
          <w:rFonts w:ascii="Times New Roman" w:hAnsi="Times New Roman" w:cs="Times New Roman"/>
          <w:b/>
          <w:bCs/>
          <w:i/>
          <w:sz w:val="28"/>
          <w:szCs w:val="28"/>
        </w:rPr>
        <w:t>Ц</w:t>
      </w:r>
      <w:proofErr w:type="gramEnd"/>
      <w:r w:rsidRPr="00645646">
        <w:rPr>
          <w:rFonts w:ascii="Times New Roman" w:hAnsi="Times New Roman" w:cs="Times New Roman"/>
          <w:b/>
          <w:bCs/>
          <w:i/>
          <w:sz w:val="28"/>
          <w:szCs w:val="28"/>
        </w:rPr>
        <w:t>, Ч, Ш, Щ, Э, Ю, Я).</w:t>
      </w:r>
    </w:p>
    <w:p w:rsidR="00645646" w:rsidRPr="00645646" w:rsidRDefault="00645646" w:rsidP="006D4840">
      <w:pPr>
        <w:pStyle w:val="2"/>
        <w:numPr>
          <w:ilvl w:val="0"/>
          <w:numId w:val="4"/>
        </w:numPr>
        <w:spacing w:after="0" w:line="360" w:lineRule="auto"/>
        <w:ind w:left="0" w:firstLine="720"/>
        <w:rPr>
          <w:szCs w:val="28"/>
        </w:rPr>
      </w:pPr>
      <w:r w:rsidRPr="00645646">
        <w:rPr>
          <w:szCs w:val="28"/>
        </w:rPr>
        <w:t>Теоретический вопрос.</w:t>
      </w:r>
    </w:p>
    <w:p w:rsidR="00645646" w:rsidRPr="00645646" w:rsidRDefault="00645646" w:rsidP="006D484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646">
        <w:rPr>
          <w:rFonts w:ascii="Times New Roman" w:hAnsi="Times New Roman" w:cs="Times New Roman"/>
          <w:sz w:val="28"/>
          <w:szCs w:val="28"/>
        </w:rPr>
        <w:t xml:space="preserve">Основные отличия </w:t>
      </w:r>
      <w:r>
        <w:rPr>
          <w:rFonts w:ascii="Times New Roman" w:hAnsi="Times New Roman" w:cs="Times New Roman"/>
          <w:sz w:val="28"/>
          <w:szCs w:val="28"/>
        </w:rPr>
        <w:t>свопов</w:t>
      </w:r>
      <w:r w:rsidRPr="00645646">
        <w:rPr>
          <w:rFonts w:ascii="Times New Roman" w:hAnsi="Times New Roman" w:cs="Times New Roman"/>
          <w:sz w:val="28"/>
          <w:szCs w:val="28"/>
        </w:rPr>
        <w:t xml:space="preserve"> от других производных ценных бумаг.</w:t>
      </w:r>
      <w:r>
        <w:rPr>
          <w:rFonts w:ascii="Times New Roman" w:hAnsi="Times New Roman" w:cs="Times New Roman"/>
          <w:sz w:val="28"/>
          <w:szCs w:val="28"/>
        </w:rPr>
        <w:t xml:space="preserve"> Виды свопов.</w:t>
      </w:r>
    </w:p>
    <w:p w:rsidR="00645646" w:rsidRDefault="00645646" w:rsidP="006D4840">
      <w:pPr>
        <w:pStyle w:val="2"/>
        <w:numPr>
          <w:ilvl w:val="0"/>
          <w:numId w:val="4"/>
        </w:numPr>
        <w:spacing w:after="0" w:line="360" w:lineRule="auto"/>
        <w:ind w:left="0" w:firstLine="720"/>
        <w:rPr>
          <w:szCs w:val="28"/>
        </w:rPr>
      </w:pPr>
      <w:r w:rsidRPr="00645646">
        <w:rPr>
          <w:szCs w:val="28"/>
        </w:rPr>
        <w:lastRenderedPageBreak/>
        <w:t>Задачи:</w:t>
      </w:r>
    </w:p>
    <w:p w:rsidR="00107281" w:rsidRPr="00107281" w:rsidRDefault="00107281" w:rsidP="006D4840">
      <w:pPr>
        <w:pStyle w:val="2"/>
        <w:spacing w:after="0" w:line="360" w:lineRule="auto"/>
        <w:ind w:firstLine="720"/>
        <w:rPr>
          <w:szCs w:val="28"/>
        </w:rPr>
      </w:pPr>
      <w:r>
        <w:rPr>
          <w:szCs w:val="28"/>
        </w:rPr>
        <w:t xml:space="preserve">1) </w:t>
      </w:r>
      <w:r w:rsidRPr="00107281">
        <w:rPr>
          <w:szCs w:val="28"/>
        </w:rPr>
        <w:t>Цена</w:t>
      </w:r>
      <w:r>
        <w:rPr>
          <w:szCs w:val="28"/>
        </w:rPr>
        <w:t xml:space="preserve"> </w:t>
      </w:r>
      <w:r w:rsidRPr="00107281">
        <w:rPr>
          <w:szCs w:val="28"/>
        </w:rPr>
        <w:t> спот</w:t>
      </w:r>
      <w:r>
        <w:rPr>
          <w:szCs w:val="28"/>
        </w:rPr>
        <w:t xml:space="preserve"> </w:t>
      </w:r>
      <w:r w:rsidRPr="00107281">
        <w:rPr>
          <w:szCs w:val="28"/>
        </w:rPr>
        <w:t>краткосрочной</w:t>
      </w:r>
      <w:r>
        <w:rPr>
          <w:szCs w:val="28"/>
        </w:rPr>
        <w:t xml:space="preserve"> бескупонной </w:t>
      </w:r>
      <w:r w:rsidRPr="00107281">
        <w:rPr>
          <w:szCs w:val="28"/>
        </w:rPr>
        <w:t>облигации</w:t>
      </w:r>
      <w:r>
        <w:rPr>
          <w:szCs w:val="28"/>
        </w:rPr>
        <w:t xml:space="preserve"> </w:t>
      </w:r>
      <w:r w:rsidRPr="00107281">
        <w:rPr>
          <w:szCs w:val="28"/>
        </w:rPr>
        <w:t> равна</w:t>
      </w:r>
      <w:r>
        <w:rPr>
          <w:szCs w:val="28"/>
        </w:rPr>
        <w:t xml:space="preserve"> 7</w:t>
      </w:r>
      <w:r w:rsidRPr="00107281">
        <w:rPr>
          <w:szCs w:val="28"/>
        </w:rPr>
        <w:t>5%,</w:t>
      </w:r>
      <w:r>
        <w:rPr>
          <w:szCs w:val="28"/>
        </w:rPr>
        <w:t xml:space="preserve"> </w:t>
      </w:r>
      <w:r w:rsidRPr="00107281">
        <w:rPr>
          <w:szCs w:val="28"/>
        </w:rPr>
        <w:t>ставка без</w:t>
      </w:r>
      <w:r>
        <w:rPr>
          <w:szCs w:val="28"/>
        </w:rPr>
        <w:t xml:space="preserve"> </w:t>
      </w:r>
      <w:r w:rsidRPr="00107281">
        <w:rPr>
          <w:szCs w:val="28"/>
        </w:rPr>
        <w:t>  риска</w:t>
      </w:r>
      <w:r>
        <w:rPr>
          <w:szCs w:val="28"/>
        </w:rPr>
        <w:t xml:space="preserve"> </w:t>
      </w:r>
      <w:r w:rsidRPr="00107281">
        <w:rPr>
          <w:szCs w:val="28"/>
        </w:rPr>
        <w:t xml:space="preserve"> — </w:t>
      </w:r>
      <w:r>
        <w:rPr>
          <w:szCs w:val="28"/>
        </w:rPr>
        <w:t>15</w:t>
      </w:r>
      <w:r w:rsidRPr="00107281">
        <w:rPr>
          <w:szCs w:val="28"/>
        </w:rPr>
        <w:t>%.</w:t>
      </w:r>
      <w:r>
        <w:rPr>
          <w:szCs w:val="28"/>
        </w:rPr>
        <w:t xml:space="preserve"> </w:t>
      </w:r>
      <w:r w:rsidRPr="00107281">
        <w:rPr>
          <w:szCs w:val="28"/>
        </w:rPr>
        <w:t>Определить</w:t>
      </w:r>
      <w:r>
        <w:rPr>
          <w:szCs w:val="28"/>
        </w:rPr>
        <w:t xml:space="preserve"> </w:t>
      </w:r>
      <w:r w:rsidRPr="00107281">
        <w:rPr>
          <w:szCs w:val="28"/>
        </w:rPr>
        <w:t>форвардную</w:t>
      </w:r>
      <w:r>
        <w:rPr>
          <w:szCs w:val="28"/>
        </w:rPr>
        <w:t xml:space="preserve"> </w:t>
      </w:r>
      <w:r w:rsidRPr="00107281">
        <w:rPr>
          <w:szCs w:val="28"/>
        </w:rPr>
        <w:t> цену</w:t>
      </w:r>
      <w:r>
        <w:rPr>
          <w:szCs w:val="28"/>
        </w:rPr>
        <w:t xml:space="preserve"> </w:t>
      </w:r>
      <w:r w:rsidRPr="00107281">
        <w:rPr>
          <w:szCs w:val="28"/>
        </w:rPr>
        <w:t> облигации</w:t>
      </w:r>
      <w:r>
        <w:rPr>
          <w:szCs w:val="28"/>
        </w:rPr>
        <w:t xml:space="preserve"> </w:t>
      </w:r>
      <w:r w:rsidRPr="00107281">
        <w:rPr>
          <w:szCs w:val="28"/>
        </w:rPr>
        <w:t>с поставкой</w:t>
      </w:r>
      <w:r>
        <w:rPr>
          <w:szCs w:val="28"/>
        </w:rPr>
        <w:t xml:space="preserve"> </w:t>
      </w:r>
      <w:r w:rsidRPr="00107281">
        <w:rPr>
          <w:szCs w:val="28"/>
        </w:rPr>
        <w:t> через</w:t>
      </w:r>
      <w:r>
        <w:rPr>
          <w:szCs w:val="28"/>
        </w:rPr>
        <w:t xml:space="preserve"> </w:t>
      </w:r>
      <w:r w:rsidRPr="00107281">
        <w:rPr>
          <w:szCs w:val="28"/>
        </w:rPr>
        <w:t>месяц</w:t>
      </w:r>
    </w:p>
    <w:p w:rsidR="00347167" w:rsidRDefault="00347167" w:rsidP="00347167">
      <w:pPr>
        <w:pStyle w:val="2"/>
        <w:spacing w:after="0" w:line="360" w:lineRule="auto"/>
        <w:ind w:firstLine="720"/>
        <w:rPr>
          <w:szCs w:val="28"/>
        </w:rPr>
      </w:pPr>
      <w:r w:rsidRPr="00347167">
        <w:rPr>
          <w:szCs w:val="28"/>
        </w:rPr>
        <w:t xml:space="preserve">2) </w:t>
      </w:r>
      <w:r w:rsidR="003F397A" w:rsidRPr="00347167">
        <w:rPr>
          <w:szCs w:val="28"/>
        </w:rPr>
        <w:t xml:space="preserve">Контракт на ближайший фьючерс на облигации </w:t>
      </w:r>
      <w:proofErr w:type="spellStart"/>
      <w:r w:rsidRPr="00347167">
        <w:rPr>
          <w:szCs w:val="28"/>
        </w:rPr>
        <w:t>Ростелекома</w:t>
      </w:r>
      <w:proofErr w:type="spellEnd"/>
      <w:r w:rsidR="003F397A" w:rsidRPr="00347167">
        <w:rPr>
          <w:szCs w:val="28"/>
        </w:rPr>
        <w:t xml:space="preserve"> истекает 1</w:t>
      </w:r>
      <w:r w:rsidRPr="00347167">
        <w:rPr>
          <w:szCs w:val="28"/>
        </w:rPr>
        <w:t xml:space="preserve">5 </w:t>
      </w:r>
      <w:r w:rsidR="003F397A" w:rsidRPr="00347167">
        <w:rPr>
          <w:szCs w:val="28"/>
        </w:rPr>
        <w:t xml:space="preserve">июня еще один контракт на эту же серию —  15 июля. Фьючерсная цена первого контракта равна </w:t>
      </w:r>
      <w:r w:rsidRPr="00347167">
        <w:rPr>
          <w:szCs w:val="28"/>
        </w:rPr>
        <w:t>90</w:t>
      </w:r>
      <w:r w:rsidR="003F397A" w:rsidRPr="00347167">
        <w:rPr>
          <w:szCs w:val="28"/>
        </w:rPr>
        <w:t xml:space="preserve">%, второго — </w:t>
      </w:r>
      <w:r>
        <w:rPr>
          <w:szCs w:val="28"/>
        </w:rPr>
        <w:t>9</w:t>
      </w:r>
      <w:r w:rsidRPr="00347167">
        <w:rPr>
          <w:szCs w:val="28"/>
        </w:rPr>
        <w:t>0</w:t>
      </w:r>
      <w:r w:rsidR="003F397A" w:rsidRPr="00347167">
        <w:rPr>
          <w:szCs w:val="28"/>
        </w:rPr>
        <w:t>, 0</w:t>
      </w:r>
      <w:r w:rsidRPr="00347167">
        <w:rPr>
          <w:szCs w:val="28"/>
        </w:rPr>
        <w:t>5</w:t>
      </w:r>
      <w:r w:rsidR="003F397A" w:rsidRPr="00347167">
        <w:rPr>
          <w:szCs w:val="28"/>
        </w:rPr>
        <w:t xml:space="preserve">%. </w:t>
      </w:r>
      <w:r w:rsidRPr="00347167">
        <w:rPr>
          <w:szCs w:val="28"/>
        </w:rPr>
        <w:t xml:space="preserve"> </w:t>
      </w:r>
      <w:r w:rsidR="003F397A" w:rsidRPr="00347167">
        <w:rPr>
          <w:szCs w:val="28"/>
        </w:rPr>
        <w:t xml:space="preserve">Инвестор полагает, что спрэд между ценами должен составлять не менее </w:t>
      </w:r>
      <w:r>
        <w:rPr>
          <w:szCs w:val="28"/>
        </w:rPr>
        <w:t>1</w:t>
      </w:r>
      <w:r w:rsidR="003F397A" w:rsidRPr="00347167">
        <w:rPr>
          <w:szCs w:val="28"/>
        </w:rPr>
        <w:t xml:space="preserve">% </w:t>
      </w:r>
      <w:r>
        <w:rPr>
          <w:szCs w:val="28"/>
        </w:rPr>
        <w:t xml:space="preserve">. </w:t>
      </w:r>
    </w:p>
    <w:p w:rsidR="00753CD4" w:rsidRPr="00645646" w:rsidRDefault="00347167" w:rsidP="00347167">
      <w:pPr>
        <w:pStyle w:val="2"/>
        <w:spacing w:after="0" w:line="360" w:lineRule="auto"/>
        <w:ind w:firstLine="720"/>
        <w:rPr>
          <w:szCs w:val="28"/>
        </w:rPr>
      </w:pPr>
      <w:r>
        <w:rPr>
          <w:szCs w:val="28"/>
        </w:rPr>
        <w:t>Указать действия инвестора (какой стратегии он будет придерживаться и какие контракты приобретать) и рассчитать их финансовый результат, если в следующий момент времени фьючерсная цена первого контракта составит 89,9%, а второго 91%, номинал контракта равен 100 тыс. руб.</w:t>
      </w:r>
    </w:p>
    <w:sectPr w:rsidR="00753CD4" w:rsidRPr="00645646" w:rsidSect="0050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74A"/>
    <w:multiLevelType w:val="hybridMultilevel"/>
    <w:tmpl w:val="13ECC980"/>
    <w:lvl w:ilvl="0" w:tplc="3072FE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32567E"/>
    <w:multiLevelType w:val="hybridMultilevel"/>
    <w:tmpl w:val="E390CBE8"/>
    <w:lvl w:ilvl="0" w:tplc="0D54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45F6">
      <w:start w:val="8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C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E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C5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C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E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E3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1B19C4"/>
    <w:multiLevelType w:val="hybridMultilevel"/>
    <w:tmpl w:val="4DF0664E"/>
    <w:lvl w:ilvl="0" w:tplc="4378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C6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EB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2B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E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8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374661"/>
    <w:multiLevelType w:val="singleLevel"/>
    <w:tmpl w:val="64489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0050D8"/>
    <w:multiLevelType w:val="singleLevel"/>
    <w:tmpl w:val="64489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2D575D"/>
    <w:multiLevelType w:val="singleLevel"/>
    <w:tmpl w:val="64489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5646"/>
    <w:rsid w:val="00022425"/>
    <w:rsid w:val="000C4E6F"/>
    <w:rsid w:val="00107281"/>
    <w:rsid w:val="00347167"/>
    <w:rsid w:val="003F397A"/>
    <w:rsid w:val="00410AA6"/>
    <w:rsid w:val="005057BD"/>
    <w:rsid w:val="006253B0"/>
    <w:rsid w:val="00645646"/>
    <w:rsid w:val="006D4840"/>
    <w:rsid w:val="00753CD4"/>
    <w:rsid w:val="008D2B2A"/>
    <w:rsid w:val="00B81349"/>
    <w:rsid w:val="00D771F0"/>
    <w:rsid w:val="00E0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45646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564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6456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646"/>
    <w:pPr>
      <w:ind w:left="720"/>
      <w:contextualSpacing/>
    </w:pPr>
  </w:style>
  <w:style w:type="character" w:customStyle="1" w:styleId="a5">
    <w:name w:val="a"/>
    <w:basedOn w:val="a0"/>
    <w:rsid w:val="00107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admin</cp:lastModifiedBy>
  <cp:revision>13</cp:revision>
  <dcterms:created xsi:type="dcterms:W3CDTF">2014-01-22T18:40:00Z</dcterms:created>
  <dcterms:modified xsi:type="dcterms:W3CDTF">2014-04-01T06:12:00Z</dcterms:modified>
</cp:coreProperties>
</file>