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88" w:rsidRPr="00D749B5" w:rsidRDefault="001F71D0" w:rsidP="002D35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Пятая группа</w:t>
      </w:r>
    </w:p>
    <w:p w:rsidR="002D3588" w:rsidRPr="002D3588" w:rsidRDefault="002D3588" w:rsidP="002D3588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  <w:r w:rsidRPr="002D3588">
        <w:rPr>
          <w:b/>
          <w:sz w:val="28"/>
          <w:szCs w:val="28"/>
        </w:rPr>
        <w:t>Задача 5.1.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1.По заданным размерам построить кинематическую схему механизма в расчетном положении (рис.5.1), которое определяется углом </w:t>
      </w:r>
      <w:r>
        <w:rPr>
          <w:b/>
          <w:i/>
          <w:sz w:val="28"/>
          <w:szCs w:val="28"/>
        </w:rPr>
        <w:t>φ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Угол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φ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откладывается в направлении угловой скорости </w:t>
      </w:r>
      <w:r>
        <w:rPr>
          <w:i/>
          <w:sz w:val="28"/>
          <w:szCs w:val="28"/>
        </w:rPr>
        <w:t>ω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оси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О-О</w:t>
      </w:r>
      <w:r>
        <w:rPr>
          <w:i/>
          <w:sz w:val="28"/>
          <w:szCs w:val="28"/>
        </w:rPr>
        <w:t>.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скорости точек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С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Для этого построить план скоростей.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3.Определить угловую скорость звена </w:t>
      </w:r>
      <w:r>
        <w:rPr>
          <w:b/>
          <w:sz w:val="28"/>
          <w:szCs w:val="28"/>
        </w:rPr>
        <w:t xml:space="preserve">2  </w:t>
      </w:r>
      <w:r>
        <w:rPr>
          <w:b/>
          <w:i/>
          <w:sz w:val="28"/>
          <w:szCs w:val="28"/>
        </w:rPr>
        <w:t>ω</w:t>
      </w:r>
      <w:r>
        <w:rPr>
          <w:b/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Указать на схеме направление </w:t>
      </w:r>
      <w:r>
        <w:rPr>
          <w:b/>
          <w:i/>
          <w:sz w:val="28"/>
          <w:szCs w:val="28"/>
        </w:rPr>
        <w:t>ω</w:t>
      </w:r>
      <w:r>
        <w:rPr>
          <w:b/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круговой стрелкой.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4.Определить ускорения точек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</w:t>
      </w:r>
      <w:proofErr w:type="gramEnd"/>
      <w:r>
        <w:rPr>
          <w:b/>
          <w:i/>
          <w:sz w:val="28"/>
          <w:szCs w:val="28"/>
        </w:rPr>
        <w:t xml:space="preserve">, В, С,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1,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. Для этого построить план ускорений.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(Точки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1,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центры масс звеньев.</w:t>
      </w:r>
      <w:proofErr w:type="gramEnd"/>
      <w:r>
        <w:rPr>
          <w:sz w:val="28"/>
          <w:szCs w:val="28"/>
        </w:rPr>
        <w:t xml:space="preserve"> Находятся на серединах полных длин соответствующих звеньев. Для ползуна 3 точки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совпадают).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5.Определить угловое ускорение звена </w:t>
      </w:r>
      <w:r>
        <w:rPr>
          <w:b/>
          <w:sz w:val="28"/>
          <w:szCs w:val="28"/>
        </w:rPr>
        <w:t xml:space="preserve">2 </w:t>
      </w:r>
      <w:r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Указать на схеме направление </w:t>
      </w:r>
      <w:r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круговой стрелкой.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6.Определить реакции в кинематических парах от действия сил тяжести и инерционных нагрузок.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7.Определить уравновешивающую силу.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расчета приведены в табл. 5.1</w:t>
      </w:r>
    </w:p>
    <w:p w:rsidR="002D3588" w:rsidRDefault="002D3588" w:rsidP="002D3588">
      <w:pPr>
        <w:widowControl w:val="0"/>
        <w:autoSpaceDE w:val="0"/>
        <w:ind w:right="76" w:firstLine="426"/>
        <w:jc w:val="both"/>
        <w:rPr>
          <w:sz w:val="28"/>
          <w:szCs w:val="28"/>
        </w:rPr>
      </w:pPr>
    </w:p>
    <w:p w:rsidR="001E506B" w:rsidRDefault="00101BC6" w:rsidP="00E13FEB">
      <w:pPr>
        <w:tabs>
          <w:tab w:val="left" w:pos="3000"/>
        </w:tabs>
        <w:jc w:val="center"/>
      </w:pPr>
      <w:r>
        <w:rPr>
          <w:noProof/>
        </w:rPr>
        <w:drawing>
          <wp:inline distT="0" distB="0" distL="0" distR="0" wp14:anchorId="24D4C9EF" wp14:editId="12538BA0">
            <wp:extent cx="1435100" cy="280670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80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BC6" w:rsidRDefault="00101BC6" w:rsidP="00E13FEB">
      <w:pPr>
        <w:tabs>
          <w:tab w:val="left" w:pos="3000"/>
        </w:tabs>
        <w:jc w:val="center"/>
      </w:pPr>
    </w:p>
    <w:p w:rsidR="00101BC6" w:rsidRDefault="00101BC6" w:rsidP="00E13FEB">
      <w:pPr>
        <w:tabs>
          <w:tab w:val="left" w:pos="3000"/>
        </w:tabs>
        <w:jc w:val="center"/>
        <w:rPr>
          <w:sz w:val="28"/>
          <w:szCs w:val="28"/>
        </w:rPr>
      </w:pPr>
      <w:r w:rsidRPr="00101BC6">
        <w:rPr>
          <w:sz w:val="28"/>
          <w:szCs w:val="28"/>
        </w:rPr>
        <w:t>Рис.5.1</w:t>
      </w:r>
    </w:p>
    <w:p w:rsidR="00283AC9" w:rsidRDefault="00283AC9" w:rsidP="00E13FEB">
      <w:pPr>
        <w:tabs>
          <w:tab w:val="left" w:pos="3000"/>
        </w:tabs>
        <w:jc w:val="center"/>
        <w:rPr>
          <w:sz w:val="28"/>
          <w:szCs w:val="28"/>
        </w:rPr>
      </w:pPr>
    </w:p>
    <w:p w:rsidR="00283AC9" w:rsidRDefault="00283AC9" w:rsidP="00283AC9">
      <w:pPr>
        <w:pStyle w:val="11"/>
        <w:shd w:val="clear" w:color="auto" w:fill="FFFFFF"/>
        <w:ind w:right="61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5.1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09"/>
        <w:gridCol w:w="702"/>
        <w:gridCol w:w="702"/>
        <w:gridCol w:w="702"/>
        <w:gridCol w:w="703"/>
        <w:gridCol w:w="702"/>
        <w:gridCol w:w="702"/>
        <w:gridCol w:w="703"/>
        <w:gridCol w:w="702"/>
        <w:gridCol w:w="702"/>
        <w:gridCol w:w="703"/>
      </w:tblGrid>
      <w:tr w:rsidR="00283AC9" w:rsidTr="0044453B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Величина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AC9" w:rsidRPr="00CD7346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 w:rsidRPr="00CD7346">
              <w:rPr>
                <w:lang w:eastAsia="en-US"/>
              </w:rPr>
              <w:t>Варианты</w:t>
            </w:r>
          </w:p>
        </w:tc>
      </w:tr>
      <w:tr w:rsidR="00283AC9" w:rsidTr="0044453B">
        <w:trPr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rPr>
                <w:rFonts w:eastAsia="Times New Roman" w:cs="Times New Roman"/>
                <w:b/>
                <w:i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283AC9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ОА,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283AC9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АВ,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283AC9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АС, </w:t>
            </w:r>
            <w:proofErr w:type="gramStart"/>
            <w:r>
              <w:rPr>
                <w:i/>
                <w:lang w:eastAsia="en-US"/>
              </w:rPr>
              <w:t>мм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283AC9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t>AS</w:t>
            </w:r>
            <w:r>
              <w:rPr>
                <w:i/>
                <w:vertAlign w:val="subscript"/>
                <w:lang w:eastAsia="en-US"/>
              </w:rPr>
              <w:t>2</w:t>
            </w:r>
            <w:r>
              <w:rPr>
                <w:i/>
                <w:lang w:eastAsia="en-US"/>
              </w:rPr>
              <w:t>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283AC9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е, </w:t>
            </w:r>
            <w:proofErr w:type="gramStart"/>
            <w:r>
              <w:rPr>
                <w:i/>
                <w:lang w:eastAsia="en-US"/>
              </w:rPr>
              <w:t>мм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283AC9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φ, град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283AC9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ω</w:t>
            </w:r>
            <w:r>
              <w:rPr>
                <w:i/>
                <w:vertAlign w:val="subscript"/>
                <w:lang w:eastAsia="en-US"/>
              </w:rPr>
              <w:t>1</w:t>
            </w:r>
            <w:r>
              <w:rPr>
                <w:i/>
                <w:lang w:eastAsia="en-US"/>
              </w:rPr>
              <w:t>, 1/сек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283AC9" w:rsidTr="0044453B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lastRenderedPageBreak/>
              <w:t>m</w:t>
            </w:r>
            <w:r>
              <w:rPr>
                <w:i/>
                <w:vertAlign w:val="subscript"/>
                <w:lang w:eastAsia="en-US"/>
              </w:rPr>
              <w:t>1</w:t>
            </w:r>
            <w:r>
              <w:rPr>
                <w:i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position w:val="-10"/>
                <w:lang w:eastAsia="en-US"/>
              </w:rPr>
              <w:object w:dxaOrig="79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17.25pt" o:ole="" filled="t">
                  <v:fill color2="black"/>
                  <v:imagedata r:id="rId10" o:title=""/>
                </v:shape>
                <o:OLEObject Type="Embed" ProgID="Equation.3" ShapeID="_x0000_i1025" DrawAspect="Content" ObjectID="_1458057319" r:id="rId11"/>
              </w:object>
            </w:r>
            <w:r>
              <w:rPr>
                <w:lang w:eastAsia="en-US"/>
              </w:rPr>
              <w:t xml:space="preserve"> (длина </w:t>
            </w:r>
            <w:r>
              <w:rPr>
                <w:i/>
                <w:lang w:eastAsia="en-US"/>
              </w:rPr>
              <w:t>ОА</w:t>
            </w:r>
            <w:r>
              <w:rPr>
                <w:lang w:eastAsia="en-US"/>
              </w:rPr>
              <w:t xml:space="preserve"> поставляется в метрах)</w:t>
            </w:r>
          </w:p>
        </w:tc>
      </w:tr>
      <w:tr w:rsidR="00283AC9" w:rsidTr="0044453B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t>m</w:t>
            </w:r>
            <w:r>
              <w:rPr>
                <w:i/>
                <w:vertAlign w:val="subscript"/>
                <w:lang w:eastAsia="en-US"/>
              </w:rPr>
              <w:t>2</w:t>
            </w:r>
            <w:r>
              <w:rPr>
                <w:i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position w:val="-10"/>
                <w:lang w:eastAsia="en-US"/>
              </w:rPr>
              <w:object w:dxaOrig="825" w:dyaOrig="345">
                <v:shape id="_x0000_i1026" type="#_x0000_t75" style="width:41.25pt;height:17.25pt" o:ole="" filled="t">
                  <v:fill color2="black"/>
                  <v:imagedata r:id="rId12" o:title=""/>
                </v:shape>
                <o:OLEObject Type="Embed" ProgID="Equation.3" ShapeID="_x0000_i1026" DrawAspect="Content" ObjectID="_1458057320" r:id="rId13"/>
              </w:object>
            </w:r>
            <w:r>
              <w:rPr>
                <w:lang w:eastAsia="en-US"/>
              </w:rPr>
              <w:t xml:space="preserve"> (длина </w:t>
            </w:r>
            <w:r>
              <w:rPr>
                <w:i/>
                <w:lang w:eastAsia="en-US"/>
              </w:rPr>
              <w:t>ВС</w:t>
            </w:r>
            <w:r>
              <w:rPr>
                <w:lang w:eastAsia="en-US"/>
              </w:rPr>
              <w:t xml:space="preserve"> поставляется в метрах)</w:t>
            </w:r>
          </w:p>
        </w:tc>
      </w:tr>
      <w:tr w:rsidR="00283AC9" w:rsidTr="0044453B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t>m</w:t>
            </w:r>
            <w:r>
              <w:rPr>
                <w:i/>
                <w:vertAlign w:val="subscript"/>
                <w:lang w:eastAsia="en-US"/>
              </w:rPr>
              <w:t>3</w:t>
            </w:r>
            <w:r>
              <w:rPr>
                <w:i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position w:val="-10"/>
                <w:lang w:eastAsia="en-US"/>
              </w:rPr>
              <w:object w:dxaOrig="585" w:dyaOrig="345">
                <v:shape id="_x0000_i1027" type="#_x0000_t75" style="width:29.25pt;height:17.25pt" o:ole="" filled="t">
                  <v:fill color2="black"/>
                  <v:imagedata r:id="rId14" o:title=""/>
                </v:shape>
                <o:OLEObject Type="Embed" ProgID="Equation.3" ShapeID="_x0000_i1027" DrawAspect="Content" ObjectID="_1458057321" r:id="rId15"/>
              </w:object>
            </w:r>
          </w:p>
        </w:tc>
      </w:tr>
      <w:tr w:rsidR="00283AC9" w:rsidTr="0044453B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t>I</w:t>
            </w:r>
            <w:r>
              <w:rPr>
                <w:i/>
                <w:vertAlign w:val="subscript"/>
                <w:lang w:val="en-US" w:eastAsia="en-US"/>
              </w:rPr>
              <w:t>S2</w:t>
            </w:r>
            <w:r>
              <w:rPr>
                <w:i/>
                <w:lang w:eastAsia="en-US"/>
              </w:rPr>
              <w:t>,</w:t>
            </w:r>
            <w:r>
              <w:rPr>
                <w:rFonts w:eastAsia="Times New Roman" w:cs="Times New Roman"/>
                <w:i/>
                <w:position w:val="-6"/>
                <w:lang w:eastAsia="en-US"/>
              </w:rPr>
              <w:object w:dxaOrig="705" w:dyaOrig="315">
                <v:shape id="_x0000_i1028" type="#_x0000_t75" style="width:35.25pt;height:15.75pt" o:ole="" filled="t">
                  <v:fill color2="black"/>
                  <v:imagedata r:id="rId16" o:title=""/>
                </v:shape>
                <o:OLEObject Type="Embed" ProgID="Equation.3" ShapeID="_x0000_i1028" DrawAspect="Content" ObjectID="_1458057322" r:id="rId17"/>
              </w:objec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AC9" w:rsidRDefault="00283AC9" w:rsidP="0044453B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position w:val="-10"/>
                <w:lang w:eastAsia="en-US"/>
              </w:rPr>
              <w:object w:dxaOrig="1275" w:dyaOrig="360">
                <v:shape id="_x0000_i1029" type="#_x0000_t75" style="width:63.75pt;height:18pt" o:ole="" filled="t">
                  <v:fill color2="black"/>
                  <v:imagedata r:id="rId18" o:title=""/>
                </v:shape>
                <o:OLEObject Type="Embed" ProgID="Equation.3" ShapeID="_x0000_i1029" DrawAspect="Content" ObjectID="_1458057323" r:id="rId19"/>
              </w:object>
            </w:r>
            <w:r>
              <w:rPr>
                <w:lang w:eastAsia="en-US"/>
              </w:rPr>
              <w:t xml:space="preserve"> (длина </w:t>
            </w:r>
            <w:r>
              <w:rPr>
                <w:i/>
                <w:lang w:eastAsia="en-US"/>
              </w:rPr>
              <w:t>ВС</w:t>
            </w:r>
            <w:r>
              <w:rPr>
                <w:lang w:eastAsia="en-US"/>
              </w:rPr>
              <w:t xml:space="preserve"> поставляется в метрах)</w:t>
            </w:r>
          </w:p>
        </w:tc>
      </w:tr>
    </w:tbl>
    <w:p w:rsidR="00283AC9" w:rsidRDefault="00283AC9" w:rsidP="00283AC9">
      <w:pPr>
        <w:rPr>
          <w:rFonts w:eastAsia="Times New Roman"/>
        </w:rPr>
      </w:pPr>
    </w:p>
    <w:p w:rsidR="00703FB9" w:rsidRDefault="00703FB9" w:rsidP="00E13FEB">
      <w:pPr>
        <w:tabs>
          <w:tab w:val="left" w:pos="3000"/>
        </w:tabs>
        <w:jc w:val="center"/>
        <w:rPr>
          <w:sz w:val="28"/>
          <w:szCs w:val="28"/>
        </w:rPr>
      </w:pPr>
    </w:p>
    <w:p w:rsidR="00F72BDA" w:rsidRDefault="00F72BDA" w:rsidP="00F72BDA">
      <w:pPr>
        <w:ind w:firstLine="709"/>
        <w:jc w:val="both"/>
        <w:rPr>
          <w:sz w:val="28"/>
          <w:szCs w:val="28"/>
        </w:rPr>
      </w:pPr>
      <w:r w:rsidRPr="00F72BDA">
        <w:rPr>
          <w:b/>
          <w:sz w:val="28"/>
          <w:szCs w:val="28"/>
        </w:rPr>
        <w:t>Задача № 5.2.</w:t>
      </w:r>
      <w:r>
        <w:rPr>
          <w:sz w:val="28"/>
          <w:szCs w:val="28"/>
        </w:rPr>
        <w:t xml:space="preserve"> В приводе цепного конвейера (рис.5.2) подобрать                                            электродвигатель, рассчитать ременную и цилиндрическую прямозубую передачи и выполнить эскизные чертежи зубчатого колеса. Мощность на ведомом        валу редуктора </w:t>
      </w:r>
      <w:r w:rsidRPr="00F72BDA">
        <w:rPr>
          <w:i/>
          <w:sz w:val="28"/>
          <w:szCs w:val="28"/>
        </w:rPr>
        <w:t>Р</w:t>
      </w:r>
      <w:r w:rsidRPr="00F72BDA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угловая скорость вращения этого вала </w:t>
      </w:r>
      <w:r w:rsidRPr="00F72BDA">
        <w:rPr>
          <w:i/>
          <w:sz w:val="28"/>
          <w:szCs w:val="28"/>
        </w:rPr>
        <w:t>ω</w:t>
      </w:r>
      <w:r w:rsidRPr="00F72BDA">
        <w:rPr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приведены  в табл.5.2.</w:t>
      </w:r>
    </w:p>
    <w:p w:rsidR="00F72BDA" w:rsidRDefault="00F72BDA" w:rsidP="00F72BDA">
      <w:pPr>
        <w:ind w:left="-54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291465</wp:posOffset>
            </wp:positionV>
            <wp:extent cx="3074670" cy="18294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82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:rsidR="00F72BDA" w:rsidRDefault="00F72BDA" w:rsidP="00F72BDA">
      <w:pPr>
        <w:ind w:left="-540"/>
        <w:jc w:val="center"/>
        <w:rPr>
          <w:sz w:val="28"/>
          <w:szCs w:val="28"/>
        </w:rPr>
      </w:pPr>
    </w:p>
    <w:p w:rsidR="00F72BDA" w:rsidRDefault="00F72BDA" w:rsidP="00F72BDA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Рис.5.2</w:t>
      </w:r>
    </w:p>
    <w:p w:rsidR="00F72BDA" w:rsidRDefault="00F72BDA" w:rsidP="00F72BDA">
      <w:pPr>
        <w:ind w:left="-540"/>
        <w:jc w:val="center"/>
        <w:rPr>
          <w:sz w:val="16"/>
        </w:rPr>
      </w:pPr>
    </w:p>
    <w:p w:rsidR="00F72BDA" w:rsidRDefault="00F72BDA" w:rsidP="00F72BDA">
      <w:pPr>
        <w:ind w:left="-540"/>
        <w:jc w:val="both"/>
        <w:rPr>
          <w:sz w:val="16"/>
        </w:rPr>
      </w:pPr>
    </w:p>
    <w:p w:rsidR="00F72BDA" w:rsidRDefault="00F72BDA" w:rsidP="00F72BDA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F72BDA" w:rsidRDefault="00F72BDA" w:rsidP="00F72BDA">
      <w:pPr>
        <w:ind w:left="-540"/>
        <w:jc w:val="right"/>
        <w:rPr>
          <w:sz w:val="28"/>
          <w:szCs w:val="28"/>
        </w:rPr>
      </w:pPr>
    </w:p>
    <w:p w:rsidR="00F72BDA" w:rsidRDefault="00F72BDA" w:rsidP="00F72BDA">
      <w:pPr>
        <w:ind w:left="-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Таблица 5.2 </w:t>
      </w:r>
    </w:p>
    <w:p w:rsidR="00F72BDA" w:rsidRDefault="00F72BDA" w:rsidP="00F72BDA">
      <w:pPr>
        <w:pStyle w:val="a9"/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20"/>
        <w:gridCol w:w="900"/>
        <w:gridCol w:w="900"/>
        <w:gridCol w:w="900"/>
        <w:gridCol w:w="900"/>
        <w:gridCol w:w="720"/>
        <w:gridCol w:w="720"/>
        <w:gridCol w:w="900"/>
        <w:gridCol w:w="720"/>
        <w:gridCol w:w="874"/>
      </w:tblGrid>
      <w:tr w:rsidR="00F72BDA" w:rsidTr="00F72BDA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Величина</w:t>
            </w:r>
          </w:p>
        </w:tc>
        <w:tc>
          <w:tcPr>
            <w:tcW w:w="8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Варианты</w:t>
            </w:r>
          </w:p>
        </w:tc>
      </w:tr>
      <w:tr w:rsidR="00F72BDA" w:rsidTr="00D749B5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BDA" w:rsidRDefault="00F72BD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BDA" w:rsidTr="00D74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 w:rsidRPr="00F72BDA">
              <w:rPr>
                <w:i/>
                <w:lang w:eastAsia="en-US"/>
              </w:rPr>
              <w:t>Р</w:t>
            </w:r>
            <w:r w:rsidRPr="00F72BDA">
              <w:rPr>
                <w:i/>
                <w:vertAlign w:val="subscript"/>
                <w:lang w:eastAsia="en-US"/>
              </w:rPr>
              <w:t>3</w:t>
            </w:r>
            <w:r>
              <w:rPr>
                <w:lang w:eastAsia="en-US"/>
              </w:rPr>
              <w:t>,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2BDA" w:rsidTr="00D74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DA" w:rsidRDefault="00F72BDA">
            <w:pPr>
              <w:pStyle w:val="a9"/>
              <w:spacing w:line="276" w:lineRule="auto"/>
              <w:jc w:val="center"/>
              <w:rPr>
                <w:sz w:val="32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ω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 xml:space="preserve">3 </w:t>
            </w:r>
            <w:r>
              <w:rPr>
                <w:sz w:val="32"/>
                <w:lang w:eastAsia="en-US"/>
              </w:rPr>
              <w:t xml:space="preserve">, с </w:t>
            </w:r>
            <w:r>
              <w:rPr>
                <w:sz w:val="32"/>
                <w:vertAlign w:val="superscript"/>
                <w:lang w:eastAsia="en-US"/>
              </w:rPr>
              <w:t xml:space="preserve">-1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DA" w:rsidRDefault="00F72BDA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</w:tr>
    </w:tbl>
    <w:p w:rsidR="00F72BDA" w:rsidRDefault="00F72BDA" w:rsidP="00F72BDA">
      <w:pPr>
        <w:pStyle w:val="a9"/>
        <w:jc w:val="center"/>
        <w:rPr>
          <w:sz w:val="16"/>
        </w:rPr>
      </w:pPr>
    </w:p>
    <w:p w:rsidR="00F72BDA" w:rsidRDefault="00F72BDA" w:rsidP="00F72BDA">
      <w:pPr>
        <w:pStyle w:val="a9"/>
        <w:rPr>
          <w:sz w:val="16"/>
        </w:rPr>
      </w:pPr>
    </w:p>
    <w:p w:rsidR="00F72BDA" w:rsidRDefault="00F72BDA" w:rsidP="00F72BDA">
      <w:pPr>
        <w:ind w:firstLine="709"/>
        <w:jc w:val="both"/>
        <w:rPr>
          <w:sz w:val="28"/>
          <w:szCs w:val="28"/>
        </w:rPr>
      </w:pPr>
    </w:p>
    <w:p w:rsidR="00F72BDA" w:rsidRDefault="00F72BDA" w:rsidP="00F72BDA">
      <w:pPr>
        <w:ind w:firstLine="709"/>
        <w:jc w:val="both"/>
        <w:rPr>
          <w:sz w:val="28"/>
          <w:szCs w:val="28"/>
        </w:rPr>
      </w:pPr>
      <w:r w:rsidRPr="001F71D0">
        <w:rPr>
          <w:b/>
          <w:sz w:val="28"/>
          <w:szCs w:val="28"/>
        </w:rPr>
        <w:t>Задача № 5.3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данным предыдущей задачи рассчитать ведомый вал редуктора и подобрать для него по стандарту подшипники качения. Недостающими данными задаться.  Привести рабочий эскиз вала.</w:t>
      </w:r>
    </w:p>
    <w:p w:rsidR="00F72BDA" w:rsidRDefault="00F72BDA" w:rsidP="00F72BDA">
      <w:pPr>
        <w:ind w:firstLine="709"/>
        <w:rPr>
          <w:sz w:val="28"/>
          <w:szCs w:val="28"/>
        </w:rPr>
      </w:pPr>
    </w:p>
    <w:p w:rsidR="001F71D0" w:rsidRPr="00D749B5" w:rsidRDefault="001F71D0" w:rsidP="00531C9F">
      <w:pPr>
        <w:jc w:val="center"/>
        <w:rPr>
          <w:b/>
          <w:sz w:val="28"/>
          <w:szCs w:val="28"/>
        </w:rPr>
      </w:pPr>
    </w:p>
    <w:p w:rsidR="001F71D0" w:rsidRPr="00D749B5" w:rsidRDefault="001F71D0" w:rsidP="00531C9F">
      <w:pPr>
        <w:jc w:val="center"/>
        <w:rPr>
          <w:b/>
          <w:sz w:val="28"/>
          <w:szCs w:val="28"/>
        </w:rPr>
      </w:pPr>
    </w:p>
    <w:p w:rsidR="001F71D0" w:rsidRPr="00D749B5" w:rsidRDefault="001F71D0" w:rsidP="00531C9F">
      <w:pPr>
        <w:jc w:val="center"/>
        <w:rPr>
          <w:b/>
          <w:sz w:val="28"/>
          <w:szCs w:val="28"/>
        </w:rPr>
      </w:pPr>
    </w:p>
    <w:p w:rsidR="001F71D0" w:rsidRPr="00D749B5" w:rsidRDefault="001F71D0" w:rsidP="00531C9F">
      <w:pPr>
        <w:jc w:val="center"/>
        <w:rPr>
          <w:b/>
          <w:sz w:val="28"/>
          <w:szCs w:val="28"/>
        </w:rPr>
      </w:pPr>
    </w:p>
    <w:p w:rsidR="00531C9F" w:rsidRDefault="00531C9F" w:rsidP="00531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Шестая группа задач</w:t>
      </w:r>
    </w:p>
    <w:p w:rsidR="00531C9F" w:rsidRPr="002D3588" w:rsidRDefault="00531C9F" w:rsidP="00531C9F">
      <w:pPr>
        <w:widowControl w:val="0"/>
        <w:autoSpaceDE w:val="0"/>
        <w:ind w:right="76" w:firstLine="426"/>
        <w:jc w:val="both"/>
        <w:rPr>
          <w:b/>
          <w:i/>
          <w:sz w:val="28"/>
          <w:szCs w:val="28"/>
        </w:rPr>
      </w:pPr>
      <w:r w:rsidRPr="002D3588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6</w:t>
      </w:r>
      <w:r w:rsidRPr="002D3588">
        <w:rPr>
          <w:b/>
          <w:sz w:val="28"/>
          <w:szCs w:val="28"/>
        </w:rPr>
        <w:t>.1.</w:t>
      </w:r>
    </w:p>
    <w:p w:rsidR="00531C9F" w:rsidRDefault="00531C9F" w:rsidP="00531C9F">
      <w:pPr>
        <w:widowControl w:val="0"/>
        <w:autoSpaceDE w:val="0"/>
        <w:ind w:right="76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1.По заданным размерам построить кинематическую схему механизма в расчетном положении (рис.6.1), которое определяется углом </w:t>
      </w:r>
      <w:r>
        <w:rPr>
          <w:b/>
          <w:i/>
          <w:sz w:val="28"/>
          <w:szCs w:val="28"/>
        </w:rPr>
        <w:t>φ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Угол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φ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откладывается в направлении угловой скорости </w:t>
      </w:r>
      <w:r>
        <w:rPr>
          <w:i/>
          <w:sz w:val="28"/>
          <w:szCs w:val="28"/>
        </w:rPr>
        <w:t>ω</w:t>
      </w:r>
      <w:r>
        <w:rPr>
          <w:i/>
          <w:sz w:val="28"/>
          <w:szCs w:val="28"/>
          <w:vertAlign w:val="subscript"/>
        </w:rPr>
        <w:t>1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 оси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О-О</w:t>
      </w:r>
      <w:r>
        <w:rPr>
          <w:i/>
          <w:sz w:val="28"/>
          <w:szCs w:val="28"/>
        </w:rPr>
        <w:t>.</w:t>
      </w:r>
    </w:p>
    <w:p w:rsidR="00531C9F" w:rsidRDefault="00531C9F" w:rsidP="00531C9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скорости точек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>В</w:t>
      </w:r>
      <w:r>
        <w:rPr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С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Для этого построить план скоростей.</w:t>
      </w:r>
    </w:p>
    <w:p w:rsidR="00531C9F" w:rsidRDefault="00531C9F" w:rsidP="00531C9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3.Определить угловую скорость звена </w:t>
      </w:r>
      <w:r>
        <w:rPr>
          <w:b/>
          <w:sz w:val="28"/>
          <w:szCs w:val="28"/>
        </w:rPr>
        <w:t xml:space="preserve">2  </w:t>
      </w:r>
      <w:r>
        <w:rPr>
          <w:b/>
          <w:i/>
          <w:sz w:val="28"/>
          <w:szCs w:val="28"/>
        </w:rPr>
        <w:t>ω</w:t>
      </w:r>
      <w:r>
        <w:rPr>
          <w:b/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Указать на схеме направление </w:t>
      </w:r>
      <w:r>
        <w:rPr>
          <w:b/>
          <w:i/>
          <w:sz w:val="28"/>
          <w:szCs w:val="28"/>
        </w:rPr>
        <w:t>ω</w:t>
      </w:r>
      <w:r>
        <w:rPr>
          <w:b/>
          <w:i/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>круговой стрелкой.</w:t>
      </w:r>
    </w:p>
    <w:p w:rsidR="00531C9F" w:rsidRDefault="00531C9F" w:rsidP="00531C9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4.Определить ускорения точек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А</w:t>
      </w:r>
      <w:proofErr w:type="gramEnd"/>
      <w:r>
        <w:rPr>
          <w:b/>
          <w:i/>
          <w:sz w:val="28"/>
          <w:szCs w:val="28"/>
        </w:rPr>
        <w:t xml:space="preserve">, В, С,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1,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>. Для этого построить план ускорений.</w:t>
      </w:r>
    </w:p>
    <w:p w:rsidR="00531C9F" w:rsidRDefault="00531C9F" w:rsidP="00531C9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(Точки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1,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2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- центры масс звеньев.</w:t>
      </w:r>
      <w:proofErr w:type="gramEnd"/>
      <w:r>
        <w:rPr>
          <w:sz w:val="28"/>
          <w:szCs w:val="28"/>
        </w:rPr>
        <w:t xml:space="preserve"> Находятся на серединах полных длин соответствующих звеньев. Для ползуна 3 точки</w:t>
      </w:r>
      <w:proofErr w:type="gramStart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vertAlign w:val="subscript"/>
        </w:rPr>
        <w:t>3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совпадают).</w:t>
      </w:r>
    </w:p>
    <w:p w:rsidR="00531C9F" w:rsidRDefault="00531C9F" w:rsidP="00531C9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5.Определить угловое ускорение звена </w:t>
      </w:r>
      <w:r>
        <w:rPr>
          <w:b/>
          <w:sz w:val="28"/>
          <w:szCs w:val="28"/>
        </w:rPr>
        <w:t xml:space="preserve">2 </w:t>
      </w:r>
      <w:r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  <w:vertAlign w:val="subscript"/>
        </w:rPr>
        <w:t>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Указать на схеме направление </w:t>
      </w:r>
      <w:r>
        <w:rPr>
          <w:b/>
          <w:i/>
          <w:sz w:val="28"/>
          <w:szCs w:val="28"/>
        </w:rPr>
        <w:t>ε</w:t>
      </w:r>
      <w:r>
        <w:rPr>
          <w:b/>
          <w:i/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круговой стрелкой.</w:t>
      </w:r>
    </w:p>
    <w:p w:rsidR="00531C9F" w:rsidRDefault="00531C9F" w:rsidP="00531C9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6.Определить реакции в кинематических парах от действия сил тяжести и инерционных нагрузок.</w:t>
      </w:r>
    </w:p>
    <w:p w:rsidR="00531C9F" w:rsidRDefault="00531C9F" w:rsidP="00531C9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7.Определить уравновешивающую силу.</w:t>
      </w:r>
    </w:p>
    <w:p w:rsidR="00531C9F" w:rsidRDefault="00531C9F" w:rsidP="00531C9F">
      <w:pPr>
        <w:widowControl w:val="0"/>
        <w:autoSpaceDE w:val="0"/>
        <w:ind w:right="76" w:firstLine="426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для расчета приведены в табл. 6.1</w:t>
      </w:r>
    </w:p>
    <w:p w:rsidR="00076CAA" w:rsidRDefault="00076CAA" w:rsidP="00531C9F">
      <w:pPr>
        <w:widowControl w:val="0"/>
        <w:autoSpaceDE w:val="0"/>
        <w:ind w:right="76" w:firstLine="426"/>
        <w:jc w:val="both"/>
        <w:rPr>
          <w:sz w:val="28"/>
          <w:szCs w:val="28"/>
        </w:rPr>
      </w:pPr>
    </w:p>
    <w:p w:rsidR="00703FB9" w:rsidRDefault="00076CAA" w:rsidP="00E13FEB">
      <w:pPr>
        <w:tabs>
          <w:tab w:val="left" w:pos="300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E466FB4" wp14:editId="5F3819CA">
            <wp:extent cx="3721100" cy="1739900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173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CAA" w:rsidRDefault="00076CAA" w:rsidP="00E13FEB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Рис.6.1</w:t>
      </w:r>
    </w:p>
    <w:p w:rsidR="00076CAA" w:rsidRDefault="00076CAA" w:rsidP="00076CAA">
      <w:pPr>
        <w:tabs>
          <w:tab w:val="left" w:pos="3000"/>
        </w:tabs>
        <w:jc w:val="center"/>
      </w:pPr>
    </w:p>
    <w:p w:rsidR="00076CAA" w:rsidRDefault="00076CAA" w:rsidP="00076CAA">
      <w:pPr>
        <w:pStyle w:val="11"/>
        <w:shd w:val="clear" w:color="auto" w:fill="FFFFFF"/>
        <w:ind w:right="61" w:firstLine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6.1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09"/>
        <w:gridCol w:w="702"/>
        <w:gridCol w:w="702"/>
        <w:gridCol w:w="702"/>
        <w:gridCol w:w="703"/>
        <w:gridCol w:w="702"/>
        <w:gridCol w:w="702"/>
        <w:gridCol w:w="703"/>
        <w:gridCol w:w="702"/>
        <w:gridCol w:w="702"/>
        <w:gridCol w:w="703"/>
      </w:tblGrid>
      <w:tr w:rsidR="00076CAA" w:rsidTr="009D6E60">
        <w:trPr>
          <w:jc w:val="center"/>
        </w:trPr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Величина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CAA" w:rsidRPr="00CD7346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 w:rsidRPr="00CD7346">
              <w:rPr>
                <w:lang w:eastAsia="en-US"/>
              </w:rPr>
              <w:t>Варианты</w:t>
            </w:r>
          </w:p>
        </w:tc>
      </w:tr>
      <w:tr w:rsidR="00076CAA" w:rsidTr="009D6E60">
        <w:trPr>
          <w:jc w:val="center"/>
        </w:trPr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rPr>
                <w:rFonts w:eastAsia="Times New Roman" w:cs="Times New Roman"/>
                <w:b/>
                <w:i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076CAA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ОА,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076CAA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АВ,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076CAA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АС, </w:t>
            </w:r>
            <w:proofErr w:type="gramStart"/>
            <w:r>
              <w:rPr>
                <w:i/>
                <w:lang w:eastAsia="en-US"/>
              </w:rPr>
              <w:t>мм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val="en-US" w:eastAsia="en-US"/>
              </w:rPr>
              <w:t>3</w:t>
            </w:r>
            <w:r>
              <w:rPr>
                <w:lang w:eastAsia="en-US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076CAA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t>AS</w:t>
            </w:r>
            <w:r>
              <w:rPr>
                <w:i/>
                <w:vertAlign w:val="subscript"/>
                <w:lang w:eastAsia="en-US"/>
              </w:rPr>
              <w:t>2</w:t>
            </w:r>
            <w:r>
              <w:rPr>
                <w:i/>
                <w:lang w:eastAsia="en-US"/>
              </w:rPr>
              <w:t>, мм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  <w:r>
              <w:rPr>
                <w:lang w:val="en-US" w:eastAsia="en-US"/>
              </w:rPr>
              <w:t>27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076CAA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е, </w:t>
            </w:r>
            <w:proofErr w:type="gramStart"/>
            <w:r>
              <w:rPr>
                <w:i/>
                <w:lang w:eastAsia="en-US"/>
              </w:rPr>
              <w:t>мм</w:t>
            </w:r>
            <w:proofErr w:type="gram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val="en-US"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076CAA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φ, град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076CAA" w:rsidTr="00D749B5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eastAsia="en-US"/>
              </w:rPr>
              <w:t>ω</w:t>
            </w:r>
            <w:r>
              <w:rPr>
                <w:i/>
                <w:vertAlign w:val="subscript"/>
                <w:lang w:eastAsia="en-US"/>
              </w:rPr>
              <w:t>1</w:t>
            </w:r>
            <w:r>
              <w:rPr>
                <w:i/>
                <w:lang w:eastAsia="en-US"/>
              </w:rPr>
              <w:t>, 1/сек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</w:p>
        </w:tc>
      </w:tr>
      <w:tr w:rsidR="00076CAA" w:rsidTr="009D6E60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t>m</w:t>
            </w:r>
            <w:r>
              <w:rPr>
                <w:i/>
                <w:vertAlign w:val="subscript"/>
                <w:lang w:eastAsia="en-US"/>
              </w:rPr>
              <w:t>1</w:t>
            </w:r>
            <w:r>
              <w:rPr>
                <w:i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position w:val="-10"/>
                <w:lang w:eastAsia="en-US"/>
              </w:rPr>
              <w:object w:dxaOrig="795" w:dyaOrig="345">
                <v:shape id="_x0000_i1030" type="#_x0000_t75" style="width:39.75pt;height:17.25pt" o:ole="" filled="t">
                  <v:fill color2="black"/>
                  <v:imagedata r:id="rId10" o:title=""/>
                </v:shape>
                <o:OLEObject Type="Embed" ProgID="Equation.3" ShapeID="_x0000_i1030" DrawAspect="Content" ObjectID="_1458057324" r:id="rId22"/>
              </w:object>
            </w:r>
            <w:r>
              <w:rPr>
                <w:lang w:eastAsia="en-US"/>
              </w:rPr>
              <w:t xml:space="preserve"> (длина </w:t>
            </w:r>
            <w:r>
              <w:rPr>
                <w:i/>
                <w:lang w:eastAsia="en-US"/>
              </w:rPr>
              <w:t>ОА</w:t>
            </w:r>
            <w:r>
              <w:rPr>
                <w:lang w:eastAsia="en-US"/>
              </w:rPr>
              <w:t xml:space="preserve"> поставляется в метрах)</w:t>
            </w:r>
          </w:p>
        </w:tc>
      </w:tr>
      <w:tr w:rsidR="00076CAA" w:rsidTr="009D6E60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t>m</w:t>
            </w:r>
            <w:r>
              <w:rPr>
                <w:i/>
                <w:vertAlign w:val="subscript"/>
                <w:lang w:eastAsia="en-US"/>
              </w:rPr>
              <w:t>2</w:t>
            </w:r>
            <w:r>
              <w:rPr>
                <w:i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position w:val="-10"/>
                <w:lang w:eastAsia="en-US"/>
              </w:rPr>
              <w:object w:dxaOrig="825" w:dyaOrig="345">
                <v:shape id="_x0000_i1031" type="#_x0000_t75" style="width:41.25pt;height:17.25pt" o:ole="" filled="t">
                  <v:fill color2="black"/>
                  <v:imagedata r:id="rId12" o:title=""/>
                </v:shape>
                <o:OLEObject Type="Embed" ProgID="Equation.3" ShapeID="_x0000_i1031" DrawAspect="Content" ObjectID="_1458057325" r:id="rId23"/>
              </w:object>
            </w:r>
            <w:r>
              <w:rPr>
                <w:lang w:eastAsia="en-US"/>
              </w:rPr>
              <w:t xml:space="preserve"> (длина </w:t>
            </w:r>
            <w:r>
              <w:rPr>
                <w:i/>
                <w:lang w:eastAsia="en-US"/>
              </w:rPr>
              <w:t>ВС</w:t>
            </w:r>
            <w:r>
              <w:rPr>
                <w:lang w:eastAsia="en-US"/>
              </w:rPr>
              <w:t xml:space="preserve"> поставляется в метрах)</w:t>
            </w:r>
          </w:p>
        </w:tc>
      </w:tr>
      <w:tr w:rsidR="00076CAA" w:rsidTr="009D6E60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t>m</w:t>
            </w:r>
            <w:r>
              <w:rPr>
                <w:i/>
                <w:vertAlign w:val="subscript"/>
                <w:lang w:eastAsia="en-US"/>
              </w:rPr>
              <w:t>3</w:t>
            </w:r>
            <w:r>
              <w:rPr>
                <w:i/>
                <w:lang w:eastAsia="en-US"/>
              </w:rPr>
              <w:t>, кг</w: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position w:val="-10"/>
                <w:lang w:eastAsia="en-US"/>
              </w:rPr>
              <w:object w:dxaOrig="585" w:dyaOrig="345">
                <v:shape id="_x0000_i1032" type="#_x0000_t75" style="width:29.25pt;height:17.25pt" o:ole="" filled="t">
                  <v:fill color2="black"/>
                  <v:imagedata r:id="rId14" o:title=""/>
                </v:shape>
                <o:OLEObject Type="Embed" ProgID="Equation.3" ShapeID="_x0000_i1032" DrawAspect="Content" ObjectID="_1458057326" r:id="rId24"/>
              </w:object>
            </w:r>
          </w:p>
        </w:tc>
      </w:tr>
      <w:tr w:rsidR="00076CAA" w:rsidTr="009D6E60">
        <w:trPr>
          <w:jc w:val="center"/>
        </w:trPr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i/>
                <w:lang w:eastAsia="en-US"/>
              </w:rPr>
            </w:pPr>
            <w:r>
              <w:rPr>
                <w:i/>
                <w:lang w:val="en-US" w:eastAsia="en-US"/>
              </w:rPr>
              <w:t>I</w:t>
            </w:r>
            <w:r>
              <w:rPr>
                <w:i/>
                <w:vertAlign w:val="subscript"/>
                <w:lang w:val="en-US" w:eastAsia="en-US"/>
              </w:rPr>
              <w:t>S2</w:t>
            </w:r>
            <w:r>
              <w:rPr>
                <w:i/>
                <w:lang w:eastAsia="en-US"/>
              </w:rPr>
              <w:t>,</w:t>
            </w:r>
            <w:r>
              <w:rPr>
                <w:rFonts w:eastAsia="Times New Roman" w:cs="Times New Roman"/>
                <w:i/>
                <w:position w:val="-6"/>
                <w:lang w:eastAsia="en-US"/>
              </w:rPr>
              <w:object w:dxaOrig="705" w:dyaOrig="315">
                <v:shape id="_x0000_i1033" type="#_x0000_t75" style="width:35.25pt;height:15.75pt" o:ole="" filled="t">
                  <v:fill color2="black"/>
                  <v:imagedata r:id="rId16" o:title=""/>
                </v:shape>
                <o:OLEObject Type="Embed" ProgID="Equation.3" ShapeID="_x0000_i1033" DrawAspect="Content" ObjectID="_1458057327" r:id="rId25"/>
              </w:object>
            </w:r>
          </w:p>
        </w:tc>
        <w:tc>
          <w:tcPr>
            <w:tcW w:w="70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CAA" w:rsidRDefault="00076CAA" w:rsidP="009D6E60">
            <w:pPr>
              <w:snapToGrid w:val="0"/>
              <w:spacing w:line="276" w:lineRule="auto"/>
              <w:ind w:firstLine="1"/>
              <w:jc w:val="center"/>
              <w:rPr>
                <w:rFonts w:eastAsia="Times New Roman" w:cs="Times New Roman"/>
                <w:lang w:eastAsia="en-US"/>
              </w:rPr>
            </w:pPr>
            <w:r>
              <w:rPr>
                <w:rFonts w:eastAsia="Times New Roman" w:cs="Times New Roman"/>
                <w:position w:val="-10"/>
                <w:lang w:eastAsia="en-US"/>
              </w:rPr>
              <w:object w:dxaOrig="1275" w:dyaOrig="360">
                <v:shape id="_x0000_i1034" type="#_x0000_t75" style="width:63.75pt;height:18pt" o:ole="" filled="t">
                  <v:fill color2="black"/>
                  <v:imagedata r:id="rId18" o:title=""/>
                </v:shape>
                <o:OLEObject Type="Embed" ProgID="Equation.3" ShapeID="_x0000_i1034" DrawAspect="Content" ObjectID="_1458057328" r:id="rId26"/>
              </w:object>
            </w:r>
            <w:r>
              <w:rPr>
                <w:lang w:eastAsia="en-US"/>
              </w:rPr>
              <w:t xml:space="preserve"> (длина </w:t>
            </w:r>
            <w:r>
              <w:rPr>
                <w:i/>
                <w:lang w:eastAsia="en-US"/>
              </w:rPr>
              <w:t>ВС</w:t>
            </w:r>
            <w:r>
              <w:rPr>
                <w:lang w:eastAsia="en-US"/>
              </w:rPr>
              <w:t xml:space="preserve"> поставляется в метрах)</w:t>
            </w:r>
          </w:p>
        </w:tc>
      </w:tr>
    </w:tbl>
    <w:p w:rsidR="00076CAA" w:rsidRDefault="00076CAA" w:rsidP="00E13FEB">
      <w:pPr>
        <w:tabs>
          <w:tab w:val="left" w:pos="3000"/>
        </w:tabs>
        <w:jc w:val="center"/>
        <w:rPr>
          <w:sz w:val="28"/>
          <w:szCs w:val="28"/>
        </w:rPr>
      </w:pPr>
    </w:p>
    <w:p w:rsidR="00787FEF" w:rsidRDefault="00787FEF" w:rsidP="00787FEF">
      <w:pPr>
        <w:ind w:firstLine="709"/>
        <w:jc w:val="both"/>
        <w:rPr>
          <w:sz w:val="28"/>
        </w:rPr>
      </w:pPr>
      <w:r w:rsidRPr="00787FEF">
        <w:rPr>
          <w:b/>
          <w:sz w:val="28"/>
          <w:szCs w:val="28"/>
        </w:rPr>
        <w:lastRenderedPageBreak/>
        <w:t>Задача № 6.2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приводе цепного конвейера (рис.6.3) подобрать электродвигатель, рассчитать ременную и коническую передачи и выполнить эскизные чертежи конического колеса. </w:t>
      </w:r>
      <w:r>
        <w:rPr>
          <w:sz w:val="28"/>
        </w:rPr>
        <w:t>Мощность на ведомом валу редуктора Р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и угловая скорость </w:t>
      </w:r>
      <w:r>
        <w:tab/>
      </w:r>
      <w:r>
        <w:rPr>
          <w:sz w:val="28"/>
          <w:szCs w:val="28"/>
        </w:rPr>
        <w:t>ω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приведены</w:t>
      </w:r>
      <w:proofErr w:type="gramEnd"/>
      <w:r>
        <w:rPr>
          <w:sz w:val="28"/>
          <w:szCs w:val="28"/>
        </w:rPr>
        <w:t xml:space="preserve">  в табл.6.2.</w:t>
      </w:r>
    </w:p>
    <w:p w:rsidR="00787FEF" w:rsidRDefault="00787FEF" w:rsidP="00787FEF">
      <w:pPr>
        <w:pStyle w:val="a9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97155</wp:posOffset>
            </wp:positionV>
            <wp:extent cx="3972560" cy="2717800"/>
            <wp:effectExtent l="0" t="0" r="8890" b="635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560" cy="271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FEF" w:rsidRDefault="00787FEF" w:rsidP="00787FEF">
      <w:pPr>
        <w:pStyle w:val="a9"/>
      </w:pPr>
      <w:r>
        <w:t xml:space="preserve">  </w:t>
      </w:r>
    </w:p>
    <w:p w:rsidR="00787FEF" w:rsidRDefault="00787FEF" w:rsidP="00787FEF">
      <w:pPr>
        <w:ind w:left="-540"/>
        <w:rPr>
          <w:sz w:val="28"/>
        </w:rPr>
      </w:pPr>
    </w:p>
    <w:p w:rsidR="00787FEF" w:rsidRDefault="00787FEF" w:rsidP="00787FEF">
      <w:pPr>
        <w:ind w:left="-540"/>
        <w:rPr>
          <w:sz w:val="28"/>
        </w:rPr>
      </w:pPr>
    </w:p>
    <w:p w:rsidR="00787FEF" w:rsidRDefault="00787FEF" w:rsidP="00787FEF">
      <w:pPr>
        <w:ind w:left="-540"/>
        <w:rPr>
          <w:sz w:val="28"/>
        </w:rPr>
      </w:pPr>
    </w:p>
    <w:p w:rsidR="00787FEF" w:rsidRDefault="00787FEF" w:rsidP="00787FEF">
      <w:pPr>
        <w:ind w:left="-540"/>
        <w:rPr>
          <w:b/>
          <w:bCs/>
          <w:sz w:val="28"/>
        </w:rPr>
      </w:pPr>
      <w:r>
        <w:rPr>
          <w:b/>
          <w:bCs/>
          <w:sz w:val="28"/>
        </w:rPr>
        <w:tab/>
        <w:t xml:space="preserve">            </w:t>
      </w:r>
    </w:p>
    <w:p w:rsidR="00787FEF" w:rsidRDefault="00787FEF" w:rsidP="00787FEF">
      <w:pPr>
        <w:ind w:left="-540"/>
        <w:rPr>
          <w:b/>
          <w:bCs/>
          <w:sz w:val="28"/>
        </w:rPr>
      </w:pPr>
    </w:p>
    <w:p w:rsidR="00787FEF" w:rsidRDefault="00787FEF" w:rsidP="00787FEF">
      <w:pPr>
        <w:ind w:left="-540"/>
        <w:rPr>
          <w:b/>
          <w:bCs/>
          <w:sz w:val="28"/>
        </w:rPr>
      </w:pPr>
    </w:p>
    <w:p w:rsidR="00787FEF" w:rsidRDefault="00787FEF" w:rsidP="00787FEF">
      <w:pPr>
        <w:ind w:left="-540"/>
        <w:rPr>
          <w:b/>
          <w:bCs/>
          <w:sz w:val="28"/>
        </w:rPr>
      </w:pPr>
    </w:p>
    <w:p w:rsidR="00787FEF" w:rsidRDefault="00787FEF" w:rsidP="00787FEF">
      <w:pPr>
        <w:ind w:left="-540"/>
        <w:rPr>
          <w:b/>
          <w:bCs/>
          <w:sz w:val="28"/>
        </w:rPr>
      </w:pPr>
    </w:p>
    <w:p w:rsidR="00787FEF" w:rsidRDefault="00787FEF" w:rsidP="00787FEF">
      <w:pPr>
        <w:ind w:left="-540"/>
        <w:jc w:val="center"/>
        <w:rPr>
          <w:bCs/>
          <w:sz w:val="28"/>
        </w:rPr>
      </w:pPr>
    </w:p>
    <w:p w:rsidR="00787FEF" w:rsidRDefault="00787FEF" w:rsidP="00787FEF">
      <w:pPr>
        <w:ind w:left="-540"/>
        <w:jc w:val="center"/>
        <w:rPr>
          <w:bCs/>
          <w:sz w:val="28"/>
        </w:rPr>
      </w:pPr>
    </w:p>
    <w:p w:rsidR="00787FEF" w:rsidRDefault="00787FEF" w:rsidP="00787FEF">
      <w:pPr>
        <w:ind w:left="-540"/>
        <w:jc w:val="center"/>
        <w:rPr>
          <w:bCs/>
          <w:sz w:val="28"/>
        </w:rPr>
      </w:pPr>
    </w:p>
    <w:p w:rsidR="00787FEF" w:rsidRDefault="00787FEF" w:rsidP="00787FEF">
      <w:pPr>
        <w:ind w:left="-540"/>
        <w:jc w:val="center"/>
        <w:rPr>
          <w:bCs/>
          <w:sz w:val="28"/>
        </w:rPr>
      </w:pPr>
    </w:p>
    <w:p w:rsidR="00787FEF" w:rsidRDefault="00787FEF" w:rsidP="00787FEF">
      <w:pPr>
        <w:ind w:left="-540"/>
        <w:jc w:val="center"/>
      </w:pPr>
      <w:r>
        <w:rPr>
          <w:bCs/>
          <w:sz w:val="28"/>
        </w:rPr>
        <w:t>Рис.6.2</w:t>
      </w:r>
    </w:p>
    <w:p w:rsidR="00787FEF" w:rsidRDefault="00787FEF" w:rsidP="00787FEF"/>
    <w:p w:rsidR="00787FEF" w:rsidRDefault="00787FEF" w:rsidP="00787FEF">
      <w:pPr>
        <w:pStyle w:val="3"/>
        <w:jc w:val="right"/>
        <w:rPr>
          <w:b w:val="0"/>
        </w:rPr>
      </w:pPr>
      <w:r>
        <w:rPr>
          <w:b w:val="0"/>
        </w:rPr>
        <w:t xml:space="preserve">Таблица 6.2 </w:t>
      </w:r>
    </w:p>
    <w:p w:rsidR="00787FEF" w:rsidRDefault="00787FEF" w:rsidP="00787FE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720"/>
        <w:gridCol w:w="900"/>
        <w:gridCol w:w="900"/>
        <w:gridCol w:w="900"/>
        <w:gridCol w:w="900"/>
        <w:gridCol w:w="720"/>
        <w:gridCol w:w="720"/>
        <w:gridCol w:w="900"/>
        <w:gridCol w:w="720"/>
        <w:gridCol w:w="874"/>
      </w:tblGrid>
      <w:tr w:rsidR="00787FEF" w:rsidTr="00787FEF">
        <w:trPr>
          <w:cantSplit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F" w:rsidRDefault="00787FEF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Величина</w:t>
            </w:r>
          </w:p>
        </w:tc>
        <w:tc>
          <w:tcPr>
            <w:tcW w:w="82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Варианты</w:t>
            </w:r>
          </w:p>
        </w:tc>
      </w:tr>
      <w:tr w:rsidR="00787FEF" w:rsidTr="00D749B5">
        <w:trPr>
          <w:cantSplit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EF" w:rsidRDefault="00787FEF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7FEF" w:rsidTr="00D74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 w:rsidRPr="00577813">
              <w:rPr>
                <w:i/>
                <w:lang w:eastAsia="en-US"/>
              </w:rPr>
              <w:t>Р</w:t>
            </w:r>
            <w:r w:rsidRPr="00577813">
              <w:rPr>
                <w:i/>
                <w:vertAlign w:val="subscript"/>
                <w:lang w:eastAsia="en-US"/>
              </w:rPr>
              <w:t>3</w:t>
            </w:r>
            <w:r>
              <w:rPr>
                <w:lang w:eastAsia="en-US"/>
              </w:rPr>
              <w:t>, кВт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87FEF" w:rsidTr="00D749B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F" w:rsidRDefault="00787FEF">
            <w:pPr>
              <w:pStyle w:val="a9"/>
              <w:spacing w:line="276" w:lineRule="auto"/>
              <w:jc w:val="center"/>
              <w:rPr>
                <w:sz w:val="32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ω</w:t>
            </w:r>
            <w:r>
              <w:rPr>
                <w:i/>
                <w:sz w:val="28"/>
                <w:szCs w:val="28"/>
                <w:vertAlign w:val="subscript"/>
                <w:lang w:eastAsia="en-US"/>
              </w:rPr>
              <w:t xml:space="preserve">3 </w:t>
            </w:r>
            <w:r>
              <w:rPr>
                <w:sz w:val="32"/>
                <w:lang w:eastAsia="en-US"/>
              </w:rPr>
              <w:t xml:space="preserve">, с </w:t>
            </w:r>
            <w:r>
              <w:rPr>
                <w:sz w:val="32"/>
                <w:vertAlign w:val="superscript"/>
                <w:lang w:eastAsia="en-US"/>
              </w:rPr>
              <w:t xml:space="preserve">-1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F" w:rsidRDefault="00787FEF">
            <w:pPr>
              <w:pStyle w:val="a9"/>
              <w:spacing w:line="276" w:lineRule="auto"/>
              <w:ind w:left="0"/>
              <w:jc w:val="center"/>
              <w:rPr>
                <w:lang w:eastAsia="en-US"/>
              </w:rPr>
            </w:pPr>
          </w:p>
        </w:tc>
      </w:tr>
    </w:tbl>
    <w:p w:rsidR="00787FEF" w:rsidRDefault="00787FEF" w:rsidP="00787FEF">
      <w:pPr>
        <w:rPr>
          <w:sz w:val="28"/>
        </w:rPr>
      </w:pPr>
    </w:p>
    <w:p w:rsidR="00787FEF" w:rsidRDefault="00787FEF" w:rsidP="00787FEF">
      <w:pPr>
        <w:ind w:firstLine="709"/>
        <w:jc w:val="center"/>
        <w:rPr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787FEF" w:rsidRDefault="00787FEF" w:rsidP="00787FEF">
      <w:pPr>
        <w:ind w:firstLine="709"/>
        <w:jc w:val="both"/>
        <w:rPr>
          <w:sz w:val="28"/>
          <w:szCs w:val="28"/>
        </w:rPr>
      </w:pPr>
      <w:r w:rsidRPr="00787FEF">
        <w:rPr>
          <w:b/>
          <w:sz w:val="28"/>
          <w:szCs w:val="28"/>
        </w:rPr>
        <w:t>Задача № 6.3.</w:t>
      </w:r>
      <w:r>
        <w:rPr>
          <w:sz w:val="28"/>
          <w:szCs w:val="28"/>
        </w:rPr>
        <w:t xml:space="preserve"> По данным предыдущей задачи рассчитать ведомый вал редуктора и подобрать для него по стандарту подшипники качения. Недостающими данными задаться.  Привести рабочий эскиз вала.</w:t>
      </w:r>
    </w:p>
    <w:p w:rsidR="00787FEF" w:rsidRDefault="00787FEF" w:rsidP="00E13FEB">
      <w:pPr>
        <w:tabs>
          <w:tab w:val="left" w:pos="3000"/>
        </w:tabs>
        <w:jc w:val="center"/>
        <w:rPr>
          <w:sz w:val="28"/>
          <w:szCs w:val="28"/>
        </w:rPr>
      </w:pPr>
    </w:p>
    <w:sectPr w:rsidR="00787FEF" w:rsidSect="001F71D0">
      <w:footerReference w:type="default" r:id="rId2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60" w:rsidRDefault="00D50760" w:rsidP="00787FEF">
      <w:r>
        <w:separator/>
      </w:r>
    </w:p>
  </w:endnote>
  <w:endnote w:type="continuationSeparator" w:id="0">
    <w:p w:rsidR="00D50760" w:rsidRDefault="00D50760" w:rsidP="0078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3673740"/>
      <w:docPartObj>
        <w:docPartGallery w:val="Page Numbers (Bottom of Page)"/>
        <w:docPartUnique/>
      </w:docPartObj>
    </w:sdtPr>
    <w:sdtEndPr/>
    <w:sdtContent>
      <w:p w:rsidR="000932DA" w:rsidRDefault="000932D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B5">
          <w:rPr>
            <w:noProof/>
          </w:rPr>
          <w:t>2</w:t>
        </w:r>
        <w:r>
          <w:fldChar w:fldCharType="end"/>
        </w:r>
      </w:p>
    </w:sdtContent>
  </w:sdt>
  <w:p w:rsidR="000932DA" w:rsidRDefault="000932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60" w:rsidRDefault="00D50760" w:rsidP="00787FEF">
      <w:r>
        <w:separator/>
      </w:r>
    </w:p>
  </w:footnote>
  <w:footnote w:type="continuationSeparator" w:id="0">
    <w:p w:rsidR="00D50760" w:rsidRDefault="00D50760" w:rsidP="00787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9E8"/>
    <w:multiLevelType w:val="hybridMultilevel"/>
    <w:tmpl w:val="AEA21D62"/>
    <w:lvl w:ilvl="0" w:tplc="7CBCB65A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34"/>
    <w:rsid w:val="00000198"/>
    <w:rsid w:val="00036FF3"/>
    <w:rsid w:val="00041994"/>
    <w:rsid w:val="00043292"/>
    <w:rsid w:val="00045F5B"/>
    <w:rsid w:val="00051BD1"/>
    <w:rsid w:val="0005321B"/>
    <w:rsid w:val="00063AB6"/>
    <w:rsid w:val="00076CAA"/>
    <w:rsid w:val="000932DA"/>
    <w:rsid w:val="000A20BA"/>
    <w:rsid w:val="000F0F3C"/>
    <w:rsid w:val="000F4AE2"/>
    <w:rsid w:val="00101BC6"/>
    <w:rsid w:val="00101EE9"/>
    <w:rsid w:val="00117337"/>
    <w:rsid w:val="00151C9F"/>
    <w:rsid w:val="001C2EC0"/>
    <w:rsid w:val="001C73FD"/>
    <w:rsid w:val="001C7405"/>
    <w:rsid w:val="001E506B"/>
    <w:rsid w:val="001F71D0"/>
    <w:rsid w:val="00222415"/>
    <w:rsid w:val="00252734"/>
    <w:rsid w:val="0026150A"/>
    <w:rsid w:val="00277310"/>
    <w:rsid w:val="00282461"/>
    <w:rsid w:val="00283AC9"/>
    <w:rsid w:val="00290DEB"/>
    <w:rsid w:val="002A0C82"/>
    <w:rsid w:val="002A5D0C"/>
    <w:rsid w:val="002B0D6B"/>
    <w:rsid w:val="002B695A"/>
    <w:rsid w:val="002D3588"/>
    <w:rsid w:val="003106F2"/>
    <w:rsid w:val="00330730"/>
    <w:rsid w:val="00332CFD"/>
    <w:rsid w:val="00351CF9"/>
    <w:rsid w:val="00355C0D"/>
    <w:rsid w:val="003716C4"/>
    <w:rsid w:val="0038698E"/>
    <w:rsid w:val="003E64E8"/>
    <w:rsid w:val="003F2696"/>
    <w:rsid w:val="003F2B42"/>
    <w:rsid w:val="0042219D"/>
    <w:rsid w:val="0044453B"/>
    <w:rsid w:val="00453274"/>
    <w:rsid w:val="00492072"/>
    <w:rsid w:val="004B7272"/>
    <w:rsid w:val="004E4CFB"/>
    <w:rsid w:val="00531C9F"/>
    <w:rsid w:val="005546B8"/>
    <w:rsid w:val="00577813"/>
    <w:rsid w:val="005809A4"/>
    <w:rsid w:val="00594648"/>
    <w:rsid w:val="005A39E1"/>
    <w:rsid w:val="005D5C85"/>
    <w:rsid w:val="00603F73"/>
    <w:rsid w:val="00614A2D"/>
    <w:rsid w:val="006438A6"/>
    <w:rsid w:val="006C1216"/>
    <w:rsid w:val="006C3791"/>
    <w:rsid w:val="00703FB9"/>
    <w:rsid w:val="0071615F"/>
    <w:rsid w:val="00721D4F"/>
    <w:rsid w:val="007421EB"/>
    <w:rsid w:val="00753619"/>
    <w:rsid w:val="00754F1E"/>
    <w:rsid w:val="007603A2"/>
    <w:rsid w:val="00764897"/>
    <w:rsid w:val="0078292F"/>
    <w:rsid w:val="00786125"/>
    <w:rsid w:val="00787FEF"/>
    <w:rsid w:val="00791FDD"/>
    <w:rsid w:val="007A4ACF"/>
    <w:rsid w:val="007A620E"/>
    <w:rsid w:val="007B5BA3"/>
    <w:rsid w:val="007D780D"/>
    <w:rsid w:val="00833E86"/>
    <w:rsid w:val="008428AC"/>
    <w:rsid w:val="008565C2"/>
    <w:rsid w:val="008569A0"/>
    <w:rsid w:val="00874B35"/>
    <w:rsid w:val="008B04FB"/>
    <w:rsid w:val="008C67DE"/>
    <w:rsid w:val="008D4328"/>
    <w:rsid w:val="008F5B88"/>
    <w:rsid w:val="00922AE9"/>
    <w:rsid w:val="00931276"/>
    <w:rsid w:val="00953892"/>
    <w:rsid w:val="009839D3"/>
    <w:rsid w:val="009D6E60"/>
    <w:rsid w:val="009E0BB7"/>
    <w:rsid w:val="00A02DD9"/>
    <w:rsid w:val="00A03A55"/>
    <w:rsid w:val="00A103C6"/>
    <w:rsid w:val="00A244AE"/>
    <w:rsid w:val="00A26051"/>
    <w:rsid w:val="00AD7283"/>
    <w:rsid w:val="00AF6BC4"/>
    <w:rsid w:val="00B21618"/>
    <w:rsid w:val="00B25B68"/>
    <w:rsid w:val="00B503F5"/>
    <w:rsid w:val="00B61D66"/>
    <w:rsid w:val="00BA3013"/>
    <w:rsid w:val="00BB2950"/>
    <w:rsid w:val="00BB2BA8"/>
    <w:rsid w:val="00BC6034"/>
    <w:rsid w:val="00BE46D8"/>
    <w:rsid w:val="00C05D3C"/>
    <w:rsid w:val="00C14759"/>
    <w:rsid w:val="00C20356"/>
    <w:rsid w:val="00C6239A"/>
    <w:rsid w:val="00C87FE2"/>
    <w:rsid w:val="00CA7CA3"/>
    <w:rsid w:val="00CB6651"/>
    <w:rsid w:val="00CC6052"/>
    <w:rsid w:val="00CD166D"/>
    <w:rsid w:val="00CD7346"/>
    <w:rsid w:val="00D42AD8"/>
    <w:rsid w:val="00D50760"/>
    <w:rsid w:val="00D749B5"/>
    <w:rsid w:val="00D8289E"/>
    <w:rsid w:val="00D86A52"/>
    <w:rsid w:val="00D91271"/>
    <w:rsid w:val="00D979BF"/>
    <w:rsid w:val="00DA215A"/>
    <w:rsid w:val="00DA62FC"/>
    <w:rsid w:val="00DC2AB3"/>
    <w:rsid w:val="00DD50B7"/>
    <w:rsid w:val="00E028C8"/>
    <w:rsid w:val="00E07FE0"/>
    <w:rsid w:val="00E13FEB"/>
    <w:rsid w:val="00E53FAC"/>
    <w:rsid w:val="00E90DF5"/>
    <w:rsid w:val="00E911D3"/>
    <w:rsid w:val="00E92661"/>
    <w:rsid w:val="00E92CCD"/>
    <w:rsid w:val="00EA333D"/>
    <w:rsid w:val="00EB5F7F"/>
    <w:rsid w:val="00ED4D2E"/>
    <w:rsid w:val="00EF29A9"/>
    <w:rsid w:val="00F066DB"/>
    <w:rsid w:val="00F60E0A"/>
    <w:rsid w:val="00F6520A"/>
    <w:rsid w:val="00F72BDA"/>
    <w:rsid w:val="00FE1BCA"/>
    <w:rsid w:val="00FF2677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87FE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C6052"/>
    <w:pPr>
      <w:keepNext/>
      <w:spacing w:line="360" w:lineRule="auto"/>
      <w:ind w:firstLine="709"/>
      <w:jc w:val="center"/>
      <w:outlineLvl w:val="4"/>
    </w:pPr>
    <w:rPr>
      <w:rFonts w:eastAsia="Times New Roman" w:cs="Times New Roman"/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C6052"/>
    <w:pPr>
      <w:keepNext/>
      <w:jc w:val="center"/>
      <w:outlineLvl w:val="7"/>
    </w:pPr>
    <w:rPr>
      <w:rFonts w:eastAsia="Times New Roman" w:cs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6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C60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C605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C6052"/>
    <w:pPr>
      <w:spacing w:before="605"/>
      <w:ind w:left="859" w:right="893"/>
      <w:jc w:val="center"/>
    </w:pPr>
    <w:rPr>
      <w:rFonts w:eastAsia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A3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E1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27731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5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8565C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rsid w:val="0085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8565C2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856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87F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787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FEF"/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B69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B695A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бычный2"/>
    <w:rsid w:val="00791F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3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0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0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87FE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CC6052"/>
    <w:pPr>
      <w:keepNext/>
      <w:spacing w:line="360" w:lineRule="auto"/>
      <w:ind w:firstLine="709"/>
      <w:jc w:val="center"/>
      <w:outlineLvl w:val="4"/>
    </w:pPr>
    <w:rPr>
      <w:rFonts w:eastAsia="Times New Roman" w:cs="Times New Roman"/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CC6052"/>
    <w:pPr>
      <w:keepNext/>
      <w:jc w:val="center"/>
      <w:outlineLvl w:val="7"/>
    </w:pPr>
    <w:rPr>
      <w:rFonts w:eastAsia="Times New Roman" w:cs="Times New Roman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60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CC605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C6052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CC6052"/>
    <w:pPr>
      <w:spacing w:before="605"/>
      <w:ind w:left="859" w:right="893"/>
      <w:jc w:val="center"/>
    </w:pPr>
    <w:rPr>
      <w:rFonts w:eastAsia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5A39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E1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1"/>
    <w:rsid w:val="0027731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151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8565C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8">
    <w:name w:val="Верхний колонтитул Знак"/>
    <w:basedOn w:val="a0"/>
    <w:link w:val="a7"/>
    <w:rsid w:val="00856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nhideWhenUsed/>
    <w:rsid w:val="008565C2"/>
    <w:pPr>
      <w:spacing w:after="120"/>
      <w:ind w:left="283"/>
    </w:pPr>
    <w:rPr>
      <w:rFonts w:eastAsia="Times New Roman" w:cs="Times New Roman"/>
    </w:rPr>
  </w:style>
  <w:style w:type="character" w:customStyle="1" w:styleId="aa">
    <w:name w:val="Основной текст с отступом Знак"/>
    <w:basedOn w:val="a0"/>
    <w:link w:val="a9"/>
    <w:rsid w:val="00856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87F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787F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FEF"/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B695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B695A"/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Обычный2"/>
    <w:rsid w:val="00791FD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oleObject" Target="embeddings/oleObject6.bin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CA7EC-3BAF-4AB3-9B2C-881A53F7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Кривохижа</dc:creator>
  <cp:lastModifiedBy>1</cp:lastModifiedBy>
  <cp:revision>3</cp:revision>
  <dcterms:created xsi:type="dcterms:W3CDTF">2014-04-03T11:44:00Z</dcterms:created>
  <dcterms:modified xsi:type="dcterms:W3CDTF">2014-04-03T13:09:00Z</dcterms:modified>
</cp:coreProperties>
</file>