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7F" w:rsidRDefault="00F03E7F" w:rsidP="00F0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Восьмая группа задач</w:t>
      </w:r>
    </w:p>
    <w:p w:rsidR="00F03E7F" w:rsidRDefault="00F03E7F" w:rsidP="00F03E7F">
      <w:pPr>
        <w:widowControl w:val="0"/>
        <w:autoSpaceDE w:val="0"/>
        <w:ind w:right="76" w:firstLine="42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Задача 8.1.</w:t>
      </w:r>
    </w:p>
    <w:p w:rsidR="00F03E7F" w:rsidRDefault="00F03E7F" w:rsidP="00F03E7F">
      <w:pPr>
        <w:widowControl w:val="0"/>
        <w:autoSpaceDE w:val="0"/>
        <w:ind w:right="76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(рис.8.1), которое определяется углом </w:t>
      </w:r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Угол</w:t>
      </w:r>
      <w:r>
        <w:rPr>
          <w:b/>
          <w:i/>
          <w:sz w:val="28"/>
          <w:szCs w:val="28"/>
        </w:rPr>
        <w:t>φ</w:t>
      </w:r>
      <w:r>
        <w:rPr>
          <w:sz w:val="28"/>
          <w:szCs w:val="28"/>
        </w:rPr>
        <w:t xml:space="preserve">откладывается в направлении угловой скорости </w:t>
      </w:r>
      <w:r>
        <w:rPr>
          <w:i/>
          <w:sz w:val="28"/>
          <w:szCs w:val="28"/>
        </w:rPr>
        <w:t>ω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оси</w:t>
      </w:r>
      <w:r>
        <w:rPr>
          <w:b/>
          <w:i/>
          <w:sz w:val="28"/>
          <w:szCs w:val="28"/>
        </w:rPr>
        <w:t>О-О</w:t>
      </w:r>
      <w:proofErr w:type="spellEnd"/>
      <w:r>
        <w:rPr>
          <w:i/>
          <w:sz w:val="28"/>
          <w:szCs w:val="28"/>
        </w:rPr>
        <w:t>.</w:t>
      </w:r>
    </w:p>
    <w:p w:rsidR="00F03E7F" w:rsidRDefault="00F03E7F" w:rsidP="00F03E7F">
      <w:pPr>
        <w:widowControl w:val="0"/>
        <w:autoSpaceDE w:val="0"/>
        <w:ind w:right="7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скорости точек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С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F03E7F" w:rsidRDefault="00F03E7F" w:rsidP="00F03E7F">
      <w:pPr>
        <w:widowControl w:val="0"/>
        <w:autoSpaceDE w:val="0"/>
        <w:ind w:right="7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F03E7F" w:rsidRDefault="00F03E7F" w:rsidP="00F03E7F">
      <w:pPr>
        <w:widowControl w:val="0"/>
        <w:autoSpaceDE w:val="0"/>
        <w:ind w:right="7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ускорения точек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</w:t>
      </w:r>
      <w:proofErr w:type="gramEnd"/>
      <w:r>
        <w:rPr>
          <w:b/>
          <w:i/>
          <w:sz w:val="28"/>
          <w:szCs w:val="28"/>
        </w:rPr>
        <w:t xml:space="preserve">, В,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F03E7F" w:rsidRDefault="00F03E7F" w:rsidP="00F03E7F">
      <w:pPr>
        <w:widowControl w:val="0"/>
        <w:autoSpaceDE w:val="0"/>
        <w:ind w:right="7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</w:t>
      </w:r>
      <w:proofErr w:type="gramEnd"/>
      <w:r>
        <w:rPr>
          <w:sz w:val="28"/>
          <w:szCs w:val="28"/>
        </w:rPr>
        <w:t xml:space="preserve"> Находятся на серединах полных длин соответствующих звеньев. </w:t>
      </w:r>
      <w:proofErr w:type="gramStart"/>
      <w:r>
        <w:rPr>
          <w:sz w:val="28"/>
          <w:szCs w:val="28"/>
        </w:rPr>
        <w:t xml:space="preserve">Для ползуна 3 точки </w:t>
      </w:r>
      <w:proofErr w:type="spellStart"/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  <w:proofErr w:type="gramEnd"/>
    </w:p>
    <w:p w:rsidR="00F03E7F" w:rsidRDefault="00F03E7F" w:rsidP="00F03E7F">
      <w:pPr>
        <w:widowControl w:val="0"/>
        <w:autoSpaceDE w:val="0"/>
        <w:ind w:right="7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F03E7F" w:rsidRDefault="00F03E7F" w:rsidP="00F03E7F">
      <w:pPr>
        <w:widowControl w:val="0"/>
        <w:autoSpaceDE w:val="0"/>
        <w:ind w:right="7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реакции в кинематических парах от действия сил тяжести и инерционных нагрузок.</w:t>
      </w:r>
    </w:p>
    <w:p w:rsidR="00F03E7F" w:rsidRDefault="00F03E7F" w:rsidP="00F03E7F">
      <w:pPr>
        <w:widowControl w:val="0"/>
        <w:autoSpaceDE w:val="0"/>
        <w:ind w:right="76" w:firstLine="426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F03E7F" w:rsidRDefault="00F03E7F" w:rsidP="00F03E7F">
      <w:pPr>
        <w:widowControl w:val="0"/>
        <w:autoSpaceDE w:val="0"/>
        <w:ind w:right="7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8.1</w:t>
      </w:r>
    </w:p>
    <w:p w:rsidR="00F03E7F" w:rsidRDefault="00F03E7F" w:rsidP="00F03E7F">
      <w:pPr>
        <w:tabs>
          <w:tab w:val="left" w:pos="3000"/>
        </w:tabs>
        <w:jc w:val="center"/>
        <w:rPr>
          <w:sz w:val="28"/>
          <w:szCs w:val="28"/>
        </w:rPr>
      </w:pPr>
    </w:p>
    <w:p w:rsidR="00F03E7F" w:rsidRDefault="00F03E7F" w:rsidP="00F03E7F">
      <w:pPr>
        <w:tabs>
          <w:tab w:val="left" w:pos="3000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94840" cy="3404235"/>
            <wp:effectExtent l="1905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3404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7F" w:rsidRDefault="00F03E7F" w:rsidP="00F03E7F">
      <w:pPr>
        <w:tabs>
          <w:tab w:val="left" w:pos="3000"/>
        </w:tabs>
        <w:jc w:val="center"/>
        <w:rPr>
          <w:sz w:val="28"/>
          <w:szCs w:val="28"/>
        </w:rPr>
      </w:pPr>
    </w:p>
    <w:p w:rsidR="00F03E7F" w:rsidRDefault="00F03E7F" w:rsidP="00F03E7F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Рис.8.1</w:t>
      </w:r>
    </w:p>
    <w:p w:rsidR="00F03E7F" w:rsidRDefault="00F03E7F" w:rsidP="00F03E7F">
      <w:pPr>
        <w:pStyle w:val="1"/>
        <w:shd w:val="clear" w:color="auto" w:fill="FFFFFF"/>
        <w:ind w:right="61"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8.1</w:t>
      </w:r>
    </w:p>
    <w:tbl>
      <w:tblPr>
        <w:tblW w:w="0" w:type="auto"/>
        <w:jc w:val="center"/>
        <w:tblLayout w:type="fixed"/>
        <w:tblLook w:val="04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F03E7F" w:rsidTr="00581F6C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Варианты</w:t>
            </w:r>
          </w:p>
        </w:tc>
      </w:tr>
      <w:tr w:rsidR="00F03E7F" w:rsidTr="00581F6C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F03E7F" w:rsidTr="00581F6C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E7F" w:rsidTr="00581F6C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E7F" w:rsidTr="00581F6C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АС, </w:t>
            </w:r>
            <w:proofErr w:type="gramStart"/>
            <w:r>
              <w:rPr>
                <w:i/>
                <w:lang w:eastAsia="en-US"/>
              </w:rPr>
              <w:t>мм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E7F" w:rsidTr="00581F6C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val="en-US" w:eastAsia="en-US"/>
              </w:rPr>
              <w:t>AS</w:t>
            </w:r>
            <w:r>
              <w:rPr>
                <w:i/>
                <w:vertAlign w:val="subscript"/>
                <w:lang w:eastAsia="en-US"/>
              </w:rPr>
              <w:t>2</w:t>
            </w:r>
            <w:r>
              <w:rPr>
                <w:i/>
                <w:lang w:eastAsia="en-US"/>
              </w:rPr>
              <w:t>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E7F" w:rsidTr="00581F6C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е, </w:t>
            </w:r>
            <w:proofErr w:type="gramStart"/>
            <w:r>
              <w:rPr>
                <w:i/>
                <w:lang w:eastAsia="en-US"/>
              </w:rPr>
              <w:t>мм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E7F" w:rsidTr="00581F6C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φ,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E7F" w:rsidTr="00581F6C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ω</w:t>
            </w:r>
            <w:r>
              <w:rPr>
                <w:i/>
                <w:vertAlign w:val="subscript"/>
                <w:lang w:eastAsia="en-US"/>
              </w:rPr>
              <w:t>1</w:t>
            </w:r>
            <w:r>
              <w:rPr>
                <w:i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E7F" w:rsidTr="00581F6C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val="en-US" w:eastAsia="en-US"/>
              </w:rPr>
              <w:t>m</w:t>
            </w:r>
            <w:r>
              <w:rPr>
                <w:i/>
                <w:vertAlign w:val="subscript"/>
                <w:lang w:eastAsia="en-US"/>
              </w:rPr>
              <w:t>1</w:t>
            </w:r>
            <w:r>
              <w:rPr>
                <w:i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F8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8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9pt;height:17.35pt" o:ole="" filled="t">
                  <v:fill color2="black"/>
                  <v:imagedata r:id="rId5" o:title=""/>
                </v:shape>
                <o:OLEObject Type="Embed" ProgID="Equation.3" ShapeID="_x0000_i1025" DrawAspect="Content" ObjectID="_1458151443" r:id="rId6"/>
              </w:object>
            </w:r>
            <w:r>
              <w:rPr>
                <w:lang w:eastAsia="en-US"/>
              </w:rPr>
              <w:t xml:space="preserve"> (длина </w:t>
            </w:r>
            <w:r>
              <w:rPr>
                <w:i/>
                <w:lang w:eastAsia="en-US"/>
              </w:rPr>
              <w:t>ОА</w:t>
            </w:r>
            <w:r>
              <w:rPr>
                <w:lang w:eastAsia="en-US"/>
              </w:rPr>
              <w:t xml:space="preserve"> поставляется в метрах)</w:t>
            </w:r>
          </w:p>
        </w:tc>
      </w:tr>
      <w:tr w:rsidR="00F03E7F" w:rsidTr="00581F6C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val="en-US" w:eastAsia="en-US"/>
              </w:rPr>
              <w:t>m</w:t>
            </w:r>
            <w:r>
              <w:rPr>
                <w:i/>
                <w:vertAlign w:val="subscript"/>
                <w:lang w:eastAsia="en-US"/>
              </w:rPr>
              <w:t>2</w:t>
            </w:r>
            <w:r>
              <w:rPr>
                <w:i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F8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820" w:dyaOrig="340">
                <v:shape id="_x0000_i1026" type="#_x0000_t75" style="width:40.75pt;height:17.35pt" o:ole="" filled="t">
                  <v:fill color2="black"/>
                  <v:imagedata r:id="rId7" o:title=""/>
                </v:shape>
                <o:OLEObject Type="Embed" ProgID="Equation.3" ShapeID="_x0000_i1026" DrawAspect="Content" ObjectID="_1458151444" r:id="rId8"/>
              </w:object>
            </w:r>
            <w:r>
              <w:rPr>
                <w:lang w:eastAsia="en-US"/>
              </w:rPr>
              <w:t xml:space="preserve"> (длина </w:t>
            </w:r>
            <w:proofErr w:type="gramStart"/>
            <w:r>
              <w:rPr>
                <w:i/>
                <w:lang w:eastAsia="en-US"/>
              </w:rPr>
              <w:t>ВС</w:t>
            </w:r>
            <w:proofErr w:type="gramEnd"/>
            <w:r>
              <w:rPr>
                <w:lang w:eastAsia="en-US"/>
              </w:rPr>
              <w:t xml:space="preserve"> поставляется в метрах)</w:t>
            </w:r>
          </w:p>
        </w:tc>
      </w:tr>
      <w:tr w:rsidR="00F03E7F" w:rsidTr="00581F6C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val="en-US" w:eastAsia="en-US"/>
              </w:rPr>
              <w:t>m</w:t>
            </w:r>
            <w:r>
              <w:rPr>
                <w:i/>
                <w:vertAlign w:val="subscript"/>
                <w:lang w:eastAsia="en-US"/>
              </w:rPr>
              <w:t>3</w:t>
            </w:r>
            <w:r>
              <w:rPr>
                <w:i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F8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580" w:dyaOrig="340">
                <v:shape id="_x0000_i1027" type="#_x0000_t75" style="width:28.65pt;height:17.35pt" o:ole="" filled="t">
                  <v:fill color2="black"/>
                  <v:imagedata r:id="rId9" o:title=""/>
                </v:shape>
                <o:OLEObject Type="Embed" ProgID="Equation.3" ShapeID="_x0000_i1027" DrawAspect="Content" ObjectID="_1458151445" r:id="rId10"/>
              </w:object>
            </w:r>
          </w:p>
        </w:tc>
      </w:tr>
      <w:tr w:rsidR="00F03E7F" w:rsidTr="00581F6C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>
              <w:rPr>
                <w:i/>
                <w:vertAlign w:val="subscript"/>
                <w:lang w:val="en-US" w:eastAsia="en-US"/>
              </w:rPr>
              <w:t>S2</w:t>
            </w:r>
            <w:r>
              <w:rPr>
                <w:i/>
                <w:lang w:eastAsia="en-US"/>
              </w:rPr>
              <w:t>,</w:t>
            </w:r>
            <w:r w:rsidRPr="00BD0F84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  <w:lang w:eastAsia="en-US"/>
              </w:rPr>
              <w:object w:dxaOrig="700" w:dyaOrig="320">
                <v:shape id="_x0000_i1028" type="#_x0000_t75" style="width:34.7pt;height:15.6pt" o:ole="" filled="t">
                  <v:fill color2="black"/>
                  <v:imagedata r:id="rId11" o:title=""/>
                </v:shape>
                <o:OLEObject Type="Embed" ProgID="Equation.3" ShapeID="_x0000_i1028" DrawAspect="Content" ObjectID="_1458151446" r:id="rId12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7F" w:rsidRDefault="00F03E7F" w:rsidP="00581F6C">
            <w:pPr>
              <w:snapToGrid w:val="0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F8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1279" w:dyaOrig="360">
                <v:shape id="_x0000_i1029" type="#_x0000_t75" style="width:64.2pt;height:18.2pt" o:ole="" filled="t">
                  <v:fill color2="black"/>
                  <v:imagedata r:id="rId13" o:title=""/>
                </v:shape>
                <o:OLEObject Type="Embed" ProgID="Equation.3" ShapeID="_x0000_i1029" DrawAspect="Content" ObjectID="_1458151447" r:id="rId14"/>
              </w:object>
            </w:r>
            <w:r>
              <w:rPr>
                <w:lang w:eastAsia="en-US"/>
              </w:rPr>
              <w:t xml:space="preserve"> (длина </w:t>
            </w:r>
            <w:proofErr w:type="gramStart"/>
            <w:r>
              <w:rPr>
                <w:i/>
                <w:lang w:eastAsia="en-US"/>
              </w:rPr>
              <w:t>ВС</w:t>
            </w:r>
            <w:proofErr w:type="gramEnd"/>
            <w:r>
              <w:rPr>
                <w:lang w:eastAsia="en-US"/>
              </w:rPr>
              <w:t xml:space="preserve"> поставляется в метрах)</w:t>
            </w:r>
          </w:p>
        </w:tc>
      </w:tr>
    </w:tbl>
    <w:p w:rsidR="00BC49C6" w:rsidRDefault="00BC49C6" w:rsidP="00F03E7F"/>
    <w:sectPr w:rsidR="00BC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3E7F"/>
    <w:rsid w:val="00BC49C6"/>
    <w:rsid w:val="00F0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3E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samurai</dc:creator>
  <cp:keywords/>
  <dc:description/>
  <cp:lastModifiedBy>samurai</cp:lastModifiedBy>
  <cp:revision>2</cp:revision>
  <dcterms:created xsi:type="dcterms:W3CDTF">2014-04-04T16:17:00Z</dcterms:created>
  <dcterms:modified xsi:type="dcterms:W3CDTF">2014-04-04T16:18:00Z</dcterms:modified>
</cp:coreProperties>
</file>