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3" w:rsidRDefault="004B3C16">
      <w:r>
        <w:t>После предварительного контроля деталь проходит одну из трех операций обработки с вероятностями 0,25; 0,35; 0,40 соответственно. Вероятность получения брака на первой операции равна 0,02; на второй – 0,04; на третьей – 0,05.</w:t>
      </w:r>
    </w:p>
    <w:p w:rsidR="004B3C16" w:rsidRDefault="004B3C16">
      <w:r>
        <w:t xml:space="preserve">Найти вероятность того, что: </w:t>
      </w:r>
    </w:p>
    <w:p w:rsidR="004B3C16" w:rsidRDefault="004B3C16">
      <w:r>
        <w:t>- после обработки получена деталь без брака;</w:t>
      </w:r>
    </w:p>
    <w:p w:rsidR="004B3C16" w:rsidRDefault="004B3C16">
      <w:r>
        <w:t>- эта, полученная после обработки не бракованная деталь, обрабатывалась первой операцией.</w:t>
      </w:r>
      <w:bookmarkStart w:id="0" w:name="_GoBack"/>
      <w:bookmarkEnd w:id="0"/>
    </w:p>
    <w:sectPr w:rsidR="004B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6"/>
    <w:rsid w:val="00030323"/>
    <w:rsid w:val="001513B6"/>
    <w:rsid w:val="004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Валентина)</dc:creator>
  <cp:keywords/>
  <dc:description/>
  <cp:lastModifiedBy>Андрей и Валентина)</cp:lastModifiedBy>
  <cp:revision>2</cp:revision>
  <dcterms:created xsi:type="dcterms:W3CDTF">2014-04-08T18:21:00Z</dcterms:created>
  <dcterms:modified xsi:type="dcterms:W3CDTF">2014-04-08T18:25:00Z</dcterms:modified>
</cp:coreProperties>
</file>