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E1" w:rsidRDefault="00F93DE1" w:rsidP="00F93DE1">
      <w:pPr>
        <w:numPr>
          <w:ilvl w:val="1"/>
          <w:numId w:val="1"/>
        </w:numPr>
        <w:spacing w:before="120" w:line="360" w:lineRule="auto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Транспортная задача.</w:t>
      </w:r>
    </w:p>
    <w:p w:rsidR="00F93DE1" w:rsidRDefault="00F93DE1" w:rsidP="00F93DE1">
      <w:pPr>
        <w:spacing w:line="360" w:lineRule="auto"/>
        <w:ind w:left="360"/>
        <w:jc w:val="both"/>
        <w:rPr>
          <w:sz w:val="28"/>
          <w:szCs w:val="26"/>
        </w:rPr>
      </w:pPr>
      <w:r>
        <w:rPr>
          <w:sz w:val="28"/>
          <w:szCs w:val="26"/>
        </w:rPr>
        <w:tab/>
        <w:t xml:space="preserve">На трех складах </w:t>
      </w:r>
      <w:r>
        <w:rPr>
          <w:position w:val="-10"/>
          <w:sz w:val="28"/>
          <w:szCs w:val="26"/>
        </w:rPr>
        <w:object w:dxaOrig="27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14.1pt;height:16.95pt" o:ole="">
            <v:imagedata r:id="rId5" o:title=""/>
          </v:shape>
          <o:OLEObject Type="Embed" ProgID="Equation.3" ShapeID="_x0000_i1050" DrawAspect="Content" ObjectID="_1458573056" r:id="rId6"/>
        </w:object>
      </w:r>
      <w:r>
        <w:rPr>
          <w:sz w:val="28"/>
          <w:szCs w:val="26"/>
        </w:rPr>
        <w:t xml:space="preserve">, </w:t>
      </w:r>
      <w:r>
        <w:rPr>
          <w:position w:val="-10"/>
          <w:sz w:val="28"/>
          <w:szCs w:val="26"/>
        </w:rPr>
        <w:object w:dxaOrig="300" w:dyaOrig="340">
          <v:shape id="_x0000_i1051" type="#_x0000_t75" style="width:14.8pt;height:16.95pt" o:ole="">
            <v:imagedata r:id="rId7" o:title=""/>
          </v:shape>
          <o:OLEObject Type="Embed" ProgID="Equation.3" ShapeID="_x0000_i1051" DrawAspect="Content" ObjectID="_1458573057" r:id="rId8"/>
        </w:object>
      </w:r>
      <w:r>
        <w:rPr>
          <w:sz w:val="28"/>
          <w:szCs w:val="26"/>
        </w:rPr>
        <w:t xml:space="preserve"> и </w:t>
      </w:r>
      <w:r>
        <w:rPr>
          <w:position w:val="-12"/>
          <w:sz w:val="28"/>
          <w:szCs w:val="26"/>
        </w:rPr>
        <w:object w:dxaOrig="300" w:dyaOrig="360">
          <v:shape id="_x0000_i1052" type="#_x0000_t75" style="width:14.8pt;height:18.35pt" o:ole="">
            <v:imagedata r:id="rId9" o:title=""/>
          </v:shape>
          <o:OLEObject Type="Embed" ProgID="Equation.3" ShapeID="_x0000_i1052" DrawAspect="Content" ObjectID="_1458573058" r:id="rId10"/>
        </w:object>
      </w:r>
      <w:r>
        <w:rPr>
          <w:sz w:val="28"/>
          <w:szCs w:val="26"/>
        </w:rPr>
        <w:t xml:space="preserve"> хранится </w:t>
      </w:r>
      <w:r>
        <w:rPr>
          <w:position w:val="-10"/>
          <w:sz w:val="28"/>
          <w:szCs w:val="26"/>
        </w:rPr>
        <w:object w:dxaOrig="880" w:dyaOrig="340">
          <v:shape id="_x0000_i1053" type="#_x0000_t75" style="width:43.75pt;height:16.95pt" o:ole="">
            <v:imagedata r:id="rId11" o:title=""/>
          </v:shape>
          <o:OLEObject Type="Embed" ProgID="Equation.3" ShapeID="_x0000_i1053" DrawAspect="Content" ObjectID="_1458573059" r:id="rId12"/>
        </w:object>
      </w:r>
      <w:r>
        <w:rPr>
          <w:sz w:val="28"/>
          <w:szCs w:val="26"/>
        </w:rPr>
        <w:t xml:space="preserve">, </w:t>
      </w:r>
      <w:r>
        <w:rPr>
          <w:position w:val="-10"/>
          <w:sz w:val="28"/>
          <w:szCs w:val="26"/>
        </w:rPr>
        <w:object w:dxaOrig="920" w:dyaOrig="340">
          <v:shape id="_x0000_i1054" type="#_x0000_t75" style="width:45.9pt;height:16.95pt" o:ole="">
            <v:imagedata r:id="rId13" o:title=""/>
          </v:shape>
          <o:OLEObject Type="Embed" ProgID="Equation.3" ShapeID="_x0000_i1054" DrawAspect="Content" ObjectID="_1458573060" r:id="rId14"/>
        </w:object>
      </w:r>
      <w:r>
        <w:rPr>
          <w:sz w:val="28"/>
          <w:szCs w:val="26"/>
        </w:rPr>
        <w:t xml:space="preserve"> и </w:t>
      </w:r>
      <w:r>
        <w:rPr>
          <w:position w:val="-12"/>
          <w:sz w:val="28"/>
          <w:szCs w:val="26"/>
        </w:rPr>
        <w:object w:dxaOrig="1219" w:dyaOrig="360">
          <v:shape id="_x0000_i1225" type="#_x0000_t75" style="width:60.7pt;height:18.35pt" o:ole="">
            <v:imagedata r:id="rId15" o:title=""/>
          </v:shape>
          <o:OLEObject Type="Embed" ProgID="Equation.3" ShapeID="_x0000_i1225" DrawAspect="Content" ObjectID="_1458573061" r:id="rId16"/>
        </w:object>
      </w:r>
      <w:r>
        <w:rPr>
          <w:sz w:val="28"/>
          <w:szCs w:val="26"/>
        </w:rPr>
        <w:t xml:space="preserve"> ед</w:t>
      </w:r>
      <w:r>
        <w:rPr>
          <w:sz w:val="28"/>
          <w:szCs w:val="26"/>
        </w:rPr>
        <w:t>и</w:t>
      </w:r>
      <w:r>
        <w:rPr>
          <w:sz w:val="28"/>
          <w:szCs w:val="26"/>
        </w:rPr>
        <w:t xml:space="preserve">ниц одного и того же груза. Этот груз требуется доставить трем потребителям </w:t>
      </w:r>
      <w:r>
        <w:rPr>
          <w:position w:val="-10"/>
          <w:sz w:val="28"/>
          <w:szCs w:val="26"/>
        </w:rPr>
        <w:object w:dxaOrig="279" w:dyaOrig="340">
          <v:shape id="_x0000_i1056" type="#_x0000_t75" style="width:14.1pt;height:16.95pt" o:ole="">
            <v:imagedata r:id="rId17" o:title=""/>
          </v:shape>
          <o:OLEObject Type="Embed" ProgID="Equation.3" ShapeID="_x0000_i1056" DrawAspect="Content" ObjectID="_1458573062" r:id="rId18"/>
        </w:object>
      </w:r>
      <w:r>
        <w:rPr>
          <w:sz w:val="28"/>
          <w:szCs w:val="26"/>
        </w:rPr>
        <w:t xml:space="preserve">, </w:t>
      </w:r>
      <w:r>
        <w:rPr>
          <w:position w:val="-10"/>
          <w:sz w:val="28"/>
          <w:szCs w:val="26"/>
        </w:rPr>
        <w:object w:dxaOrig="300" w:dyaOrig="340">
          <v:shape id="_x0000_i1057" type="#_x0000_t75" style="width:14.8pt;height:16.95pt" o:ole="">
            <v:imagedata r:id="rId19" o:title=""/>
          </v:shape>
          <o:OLEObject Type="Embed" ProgID="Equation.3" ShapeID="_x0000_i1057" DrawAspect="Content" ObjectID="_1458573063" r:id="rId20"/>
        </w:object>
      </w:r>
      <w:r>
        <w:rPr>
          <w:sz w:val="28"/>
          <w:szCs w:val="26"/>
        </w:rPr>
        <w:t xml:space="preserve"> и </w:t>
      </w:r>
      <w:r>
        <w:rPr>
          <w:position w:val="-12"/>
          <w:sz w:val="28"/>
          <w:szCs w:val="26"/>
        </w:rPr>
        <w:object w:dxaOrig="300" w:dyaOrig="360">
          <v:shape id="_x0000_i1058" type="#_x0000_t75" style="width:14.8pt;height:18.35pt" o:ole="">
            <v:imagedata r:id="rId21" o:title=""/>
          </v:shape>
          <o:OLEObject Type="Embed" ProgID="Equation.3" ShapeID="_x0000_i1058" DrawAspect="Content" ObjectID="_1458573064" r:id="rId22"/>
        </w:object>
      </w:r>
      <w:r>
        <w:rPr>
          <w:sz w:val="28"/>
          <w:szCs w:val="26"/>
        </w:rPr>
        <w:t xml:space="preserve">, заказы которых составляют </w:t>
      </w:r>
      <w:r>
        <w:rPr>
          <w:position w:val="-10"/>
          <w:sz w:val="28"/>
          <w:szCs w:val="26"/>
        </w:rPr>
        <w:object w:dxaOrig="859" w:dyaOrig="340">
          <v:shape id="_x0000_i1059" type="#_x0000_t75" style="width:43.05pt;height:16.95pt" o:ole="">
            <v:imagedata r:id="rId23" o:title=""/>
          </v:shape>
          <o:OLEObject Type="Embed" ProgID="Equation.3" ShapeID="_x0000_i1059" DrawAspect="Content" ObjectID="_1458573065" r:id="rId24"/>
        </w:object>
      </w:r>
      <w:r>
        <w:rPr>
          <w:sz w:val="28"/>
          <w:szCs w:val="26"/>
        </w:rPr>
        <w:t xml:space="preserve">, </w:t>
      </w:r>
      <w:r>
        <w:rPr>
          <w:position w:val="-10"/>
          <w:sz w:val="28"/>
          <w:szCs w:val="26"/>
        </w:rPr>
        <w:object w:dxaOrig="880" w:dyaOrig="340">
          <v:shape id="_x0000_i1060" type="#_x0000_t75" style="width:43.75pt;height:16.95pt" o:ole="">
            <v:imagedata r:id="rId25" o:title=""/>
          </v:shape>
          <o:OLEObject Type="Embed" ProgID="Equation.3" ShapeID="_x0000_i1060" DrawAspect="Content" ObjectID="_1458573066" r:id="rId26"/>
        </w:object>
      </w:r>
      <w:r>
        <w:rPr>
          <w:sz w:val="28"/>
          <w:szCs w:val="26"/>
        </w:rPr>
        <w:t xml:space="preserve"> и </w:t>
      </w:r>
      <w:r>
        <w:rPr>
          <w:position w:val="-12"/>
          <w:sz w:val="28"/>
          <w:szCs w:val="26"/>
        </w:rPr>
        <w:object w:dxaOrig="760" w:dyaOrig="360">
          <v:shape id="_x0000_i1228" type="#_x0000_t75" style="width:38.1pt;height:18.35pt" o:ole="">
            <v:imagedata r:id="rId27" o:title=""/>
          </v:shape>
          <o:OLEObject Type="Embed" ProgID="Equation.3" ShapeID="_x0000_i1228" DrawAspect="Content" ObjectID="_1458573067" r:id="rId28"/>
        </w:object>
      </w:r>
      <w:r>
        <w:rPr>
          <w:sz w:val="28"/>
          <w:szCs w:val="26"/>
        </w:rPr>
        <w:t xml:space="preserve"> ед</w:t>
      </w:r>
      <w:r>
        <w:rPr>
          <w:sz w:val="28"/>
          <w:szCs w:val="26"/>
        </w:rPr>
        <w:t>и</w:t>
      </w:r>
      <w:r>
        <w:rPr>
          <w:sz w:val="28"/>
          <w:szCs w:val="26"/>
        </w:rPr>
        <w:t xml:space="preserve">ниц груза соответственно. Стоимость перевозок </w:t>
      </w:r>
      <w:r>
        <w:rPr>
          <w:position w:val="-14"/>
          <w:sz w:val="28"/>
          <w:szCs w:val="26"/>
        </w:rPr>
        <w:object w:dxaOrig="279" w:dyaOrig="380">
          <v:shape id="_x0000_i1062" type="#_x0000_t75" style="width:14.1pt;height:19.05pt" o:ole="">
            <v:imagedata r:id="rId29" o:title=""/>
          </v:shape>
          <o:OLEObject Type="Embed" ProgID="Equation.3" ShapeID="_x0000_i1062" DrawAspect="Content" ObjectID="_1458573068" r:id="rId30"/>
        </w:object>
      </w:r>
      <w:r>
        <w:rPr>
          <w:sz w:val="28"/>
          <w:szCs w:val="26"/>
        </w:rPr>
        <w:t xml:space="preserve"> единицы груза с </w:t>
      </w:r>
      <w:r>
        <w:rPr>
          <w:position w:val="-6"/>
          <w:sz w:val="28"/>
          <w:szCs w:val="26"/>
        </w:rPr>
        <w:object w:dxaOrig="139" w:dyaOrig="260">
          <v:shape id="_x0000_i1063" type="#_x0000_t75" style="width:7.05pt;height:12.7pt" o:ole="">
            <v:imagedata r:id="rId31" o:title=""/>
          </v:shape>
          <o:OLEObject Type="Embed" ProgID="Equation.3" ShapeID="_x0000_i1063" DrawAspect="Content" ObjectID="_1458573069" r:id="rId32"/>
        </w:object>
      </w:r>
      <w:r>
        <w:rPr>
          <w:sz w:val="28"/>
          <w:szCs w:val="26"/>
        </w:rPr>
        <w:t>-</w:t>
      </w:r>
      <w:r>
        <w:rPr>
          <w:sz w:val="28"/>
          <w:szCs w:val="26"/>
        </w:rPr>
        <w:t xml:space="preserve">го склада </w:t>
      </w:r>
      <w:r>
        <w:rPr>
          <w:position w:val="-10"/>
          <w:sz w:val="28"/>
          <w:szCs w:val="26"/>
        </w:rPr>
        <w:object w:dxaOrig="200" w:dyaOrig="300">
          <v:shape id="_x0000_i1064" type="#_x0000_t75" style="width:9.9pt;height:14.8pt" o:ole="">
            <v:imagedata r:id="rId33" o:title=""/>
          </v:shape>
          <o:OLEObject Type="Embed" ProgID="Equation.3" ShapeID="_x0000_i1064" DrawAspect="Content" ObjectID="_1458573070" r:id="rId34"/>
        </w:object>
      </w:r>
      <w:r>
        <w:rPr>
          <w:sz w:val="28"/>
          <w:szCs w:val="26"/>
        </w:rPr>
        <w:t>-</w:t>
      </w:r>
      <w:proofErr w:type="spellStart"/>
      <w:r>
        <w:rPr>
          <w:sz w:val="28"/>
          <w:szCs w:val="26"/>
        </w:rPr>
        <w:t>му</w:t>
      </w:r>
      <w:proofErr w:type="spellEnd"/>
      <w:r>
        <w:rPr>
          <w:sz w:val="28"/>
          <w:szCs w:val="26"/>
        </w:rPr>
        <w:t xml:space="preserve"> потребителю указаны в правых верхних углах соответству</w:t>
      </w:r>
      <w:r>
        <w:rPr>
          <w:sz w:val="28"/>
          <w:szCs w:val="26"/>
        </w:rPr>
        <w:t>ю</w:t>
      </w:r>
      <w:r>
        <w:rPr>
          <w:sz w:val="28"/>
          <w:szCs w:val="26"/>
        </w:rPr>
        <w:t>щих клеток транспортной таблицы:</w:t>
      </w:r>
    </w:p>
    <w:p w:rsidR="00F93DE1" w:rsidRDefault="00F93DE1" w:rsidP="00F93DE1">
      <w:pPr>
        <w:spacing w:line="360" w:lineRule="auto"/>
        <w:ind w:left="360"/>
        <w:jc w:val="both"/>
        <w:rPr>
          <w:sz w:val="28"/>
          <w:szCs w:val="26"/>
        </w:rPr>
      </w:pPr>
    </w:p>
    <w:p w:rsidR="00F93DE1" w:rsidRDefault="00F93DE1" w:rsidP="00F93DE1">
      <w:pPr>
        <w:spacing w:line="360" w:lineRule="auto"/>
        <w:ind w:left="360"/>
        <w:jc w:val="both"/>
        <w:rPr>
          <w:sz w:val="28"/>
          <w:szCs w:val="26"/>
        </w:rPr>
      </w:pPr>
    </w:p>
    <w:p w:rsidR="00F93DE1" w:rsidRDefault="00F93DE1" w:rsidP="00F93DE1">
      <w:pPr>
        <w:spacing w:line="360" w:lineRule="auto"/>
        <w:ind w:left="360"/>
        <w:jc w:val="both"/>
        <w:rPr>
          <w:sz w:val="28"/>
          <w:szCs w:val="26"/>
        </w:rPr>
      </w:pPr>
    </w:p>
    <w:p w:rsidR="00F93DE1" w:rsidRPr="00012C94" w:rsidRDefault="00F93DE1" w:rsidP="00F93DE1">
      <w:pPr>
        <w:spacing w:line="288" w:lineRule="auto"/>
        <w:jc w:val="both"/>
        <w:rPr>
          <w:sz w:val="14"/>
          <w:szCs w:val="14"/>
        </w:rPr>
      </w:pPr>
    </w:p>
    <w:tbl>
      <w:tblPr>
        <w:tblW w:w="849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2350"/>
        <w:gridCol w:w="1988"/>
        <w:gridCol w:w="1808"/>
        <w:gridCol w:w="1627"/>
      </w:tblGrid>
      <w:tr w:rsidR="00F93DE1" w:rsidTr="000A6E94">
        <w:trPr>
          <w:cantSplit/>
          <w:trHeight w:val="409"/>
        </w:trPr>
        <w:tc>
          <w:tcPr>
            <w:tcW w:w="3073" w:type="dxa"/>
            <w:gridSpan w:val="2"/>
            <w:vMerge w:val="restart"/>
            <w:vAlign w:val="center"/>
          </w:tcPr>
          <w:p w:rsidR="00F93DE1" w:rsidRDefault="00F93DE1" w:rsidP="000A6E94">
            <w:pPr>
              <w:spacing w:line="288" w:lineRule="auto"/>
              <w:jc w:val="right"/>
              <w:rPr>
                <w:sz w:val="28"/>
                <w:szCs w:val="26"/>
              </w:rPr>
            </w:pPr>
            <w:r>
              <w:rPr>
                <w:noProof/>
                <w:sz w:val="28"/>
                <w:szCs w:val="26"/>
              </w:rPr>
              <w:pict>
                <v:line id="_x0000_s1026" style="position:absolute;left:0;text-align:left;z-index:-251656192" from="-8.25pt,1.8pt" to="147.6pt,34.85pt"/>
              </w:pict>
            </w:r>
            <w:r>
              <w:rPr>
                <w:sz w:val="28"/>
                <w:szCs w:val="26"/>
              </w:rPr>
              <w:t>потребности</w:t>
            </w:r>
          </w:p>
          <w:p w:rsidR="00F93DE1" w:rsidRDefault="00F93DE1" w:rsidP="000A6E94">
            <w:pPr>
              <w:spacing w:line="288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запасы</w:t>
            </w:r>
          </w:p>
        </w:tc>
        <w:tc>
          <w:tcPr>
            <w:tcW w:w="1988" w:type="dxa"/>
            <w:vAlign w:val="center"/>
          </w:tcPr>
          <w:p w:rsidR="00F93DE1" w:rsidRDefault="00F93DE1" w:rsidP="000A6E94">
            <w:pPr>
              <w:spacing w:line="288" w:lineRule="auto"/>
              <w:jc w:val="center"/>
              <w:rPr>
                <w:sz w:val="28"/>
                <w:szCs w:val="26"/>
              </w:rPr>
            </w:pPr>
            <w:r>
              <w:rPr>
                <w:position w:val="-10"/>
                <w:sz w:val="28"/>
                <w:szCs w:val="26"/>
              </w:rPr>
              <w:object w:dxaOrig="279" w:dyaOrig="340">
                <v:shape id="_x0000_i1065" type="#_x0000_t75" style="width:14.1pt;height:16.95pt" o:ole="">
                  <v:imagedata r:id="rId17" o:title=""/>
                </v:shape>
                <o:OLEObject Type="Embed" ProgID="Equation.3" ShapeID="_x0000_i1065" DrawAspect="Content" ObjectID="_1458573071" r:id="rId35"/>
              </w:object>
            </w:r>
          </w:p>
        </w:tc>
        <w:tc>
          <w:tcPr>
            <w:tcW w:w="1808" w:type="dxa"/>
            <w:vAlign w:val="center"/>
          </w:tcPr>
          <w:p w:rsidR="00F93DE1" w:rsidRDefault="00F93DE1" w:rsidP="000A6E94">
            <w:pPr>
              <w:spacing w:line="288" w:lineRule="auto"/>
              <w:jc w:val="center"/>
              <w:rPr>
                <w:sz w:val="28"/>
                <w:szCs w:val="26"/>
              </w:rPr>
            </w:pPr>
            <w:r>
              <w:rPr>
                <w:position w:val="-10"/>
                <w:sz w:val="28"/>
                <w:szCs w:val="26"/>
              </w:rPr>
              <w:object w:dxaOrig="300" w:dyaOrig="340">
                <v:shape id="_x0000_i1066" type="#_x0000_t75" style="width:14.8pt;height:16.95pt" o:ole="">
                  <v:imagedata r:id="rId19" o:title=""/>
                </v:shape>
                <o:OLEObject Type="Embed" ProgID="Equation.3" ShapeID="_x0000_i1066" DrawAspect="Content" ObjectID="_1458573072" r:id="rId36"/>
              </w:object>
            </w:r>
          </w:p>
        </w:tc>
        <w:tc>
          <w:tcPr>
            <w:tcW w:w="1627" w:type="dxa"/>
            <w:vAlign w:val="center"/>
          </w:tcPr>
          <w:p w:rsidR="00F93DE1" w:rsidRDefault="00F93DE1" w:rsidP="000A6E94">
            <w:pPr>
              <w:spacing w:line="288" w:lineRule="auto"/>
              <w:jc w:val="center"/>
              <w:rPr>
                <w:sz w:val="28"/>
                <w:szCs w:val="26"/>
              </w:rPr>
            </w:pPr>
            <w:r>
              <w:rPr>
                <w:position w:val="-12"/>
                <w:sz w:val="28"/>
                <w:szCs w:val="26"/>
              </w:rPr>
              <w:object w:dxaOrig="300" w:dyaOrig="360">
                <v:shape id="_x0000_i1067" type="#_x0000_t75" style="width:14.8pt;height:18.35pt" o:ole="">
                  <v:imagedata r:id="rId21" o:title=""/>
                </v:shape>
                <o:OLEObject Type="Embed" ProgID="Equation.3" ShapeID="_x0000_i1067" DrawAspect="Content" ObjectID="_1458573073" r:id="rId37"/>
              </w:object>
            </w:r>
          </w:p>
        </w:tc>
      </w:tr>
      <w:tr w:rsidR="00F93DE1" w:rsidTr="000A6E94">
        <w:trPr>
          <w:cantSplit/>
          <w:trHeight w:val="140"/>
        </w:trPr>
        <w:tc>
          <w:tcPr>
            <w:tcW w:w="3073" w:type="dxa"/>
            <w:gridSpan w:val="2"/>
            <w:vMerge/>
            <w:vAlign w:val="center"/>
          </w:tcPr>
          <w:p w:rsidR="00F93DE1" w:rsidRDefault="00F93DE1" w:rsidP="000A6E94">
            <w:pPr>
              <w:spacing w:line="288" w:lineRule="auto"/>
              <w:jc w:val="center"/>
              <w:rPr>
                <w:sz w:val="28"/>
                <w:szCs w:val="26"/>
              </w:rPr>
            </w:pPr>
          </w:p>
        </w:tc>
        <w:tc>
          <w:tcPr>
            <w:tcW w:w="1988" w:type="dxa"/>
            <w:vAlign w:val="center"/>
          </w:tcPr>
          <w:p w:rsidR="00F93DE1" w:rsidRDefault="00F93DE1" w:rsidP="000A6E94">
            <w:pPr>
              <w:spacing w:line="288" w:lineRule="auto"/>
              <w:jc w:val="center"/>
              <w:rPr>
                <w:sz w:val="28"/>
                <w:szCs w:val="26"/>
              </w:rPr>
            </w:pPr>
            <w:r>
              <w:rPr>
                <w:position w:val="-10"/>
                <w:sz w:val="28"/>
                <w:szCs w:val="26"/>
              </w:rPr>
              <w:object w:dxaOrig="859" w:dyaOrig="340">
                <v:shape id="_x0000_i1068" type="#_x0000_t75" style="width:43.05pt;height:16.95pt" o:ole="">
                  <v:imagedata r:id="rId23" o:title=""/>
                </v:shape>
                <o:OLEObject Type="Embed" ProgID="Equation.3" ShapeID="_x0000_i1068" DrawAspect="Content" ObjectID="_1458573074" r:id="rId38"/>
              </w:object>
            </w:r>
          </w:p>
        </w:tc>
        <w:tc>
          <w:tcPr>
            <w:tcW w:w="1808" w:type="dxa"/>
            <w:vAlign w:val="center"/>
          </w:tcPr>
          <w:p w:rsidR="00F93DE1" w:rsidRDefault="00F93DE1" w:rsidP="000A6E94">
            <w:pPr>
              <w:spacing w:line="288" w:lineRule="auto"/>
              <w:jc w:val="center"/>
              <w:rPr>
                <w:sz w:val="28"/>
                <w:szCs w:val="26"/>
              </w:rPr>
            </w:pPr>
            <w:r>
              <w:rPr>
                <w:position w:val="-10"/>
                <w:sz w:val="28"/>
                <w:szCs w:val="26"/>
              </w:rPr>
              <w:object w:dxaOrig="880" w:dyaOrig="340">
                <v:shape id="_x0000_i1069" type="#_x0000_t75" style="width:43.75pt;height:16.95pt" o:ole="">
                  <v:imagedata r:id="rId25" o:title=""/>
                </v:shape>
                <o:OLEObject Type="Embed" ProgID="Equation.3" ShapeID="_x0000_i1069" DrawAspect="Content" ObjectID="_1458573075" r:id="rId39"/>
              </w:object>
            </w:r>
          </w:p>
        </w:tc>
        <w:tc>
          <w:tcPr>
            <w:tcW w:w="1627" w:type="dxa"/>
            <w:vAlign w:val="center"/>
          </w:tcPr>
          <w:p w:rsidR="00F93DE1" w:rsidRDefault="00F93DE1" w:rsidP="000A6E94">
            <w:pPr>
              <w:spacing w:line="288" w:lineRule="auto"/>
              <w:jc w:val="center"/>
              <w:rPr>
                <w:sz w:val="28"/>
                <w:szCs w:val="26"/>
              </w:rPr>
            </w:pPr>
            <w:r>
              <w:rPr>
                <w:position w:val="-12"/>
                <w:sz w:val="28"/>
                <w:szCs w:val="26"/>
              </w:rPr>
              <w:object w:dxaOrig="760" w:dyaOrig="360">
                <v:shape id="_x0000_i1242" type="#_x0000_t75" style="width:38.1pt;height:18.35pt" o:ole="">
                  <v:imagedata r:id="rId40" o:title=""/>
                </v:shape>
                <o:OLEObject Type="Embed" ProgID="Equation.3" ShapeID="_x0000_i1242" DrawAspect="Content" ObjectID="_1458573076" r:id="rId41"/>
              </w:object>
            </w:r>
          </w:p>
        </w:tc>
      </w:tr>
      <w:tr w:rsidR="00F93DE1" w:rsidTr="000A6E94">
        <w:trPr>
          <w:trHeight w:val="1124"/>
        </w:trPr>
        <w:tc>
          <w:tcPr>
            <w:tcW w:w="723" w:type="dxa"/>
            <w:vAlign w:val="center"/>
          </w:tcPr>
          <w:p w:rsidR="00F93DE1" w:rsidRDefault="00F93DE1" w:rsidP="000A6E94">
            <w:pPr>
              <w:spacing w:line="288" w:lineRule="auto"/>
              <w:jc w:val="center"/>
              <w:rPr>
                <w:sz w:val="28"/>
                <w:szCs w:val="26"/>
              </w:rPr>
            </w:pPr>
            <w:r>
              <w:rPr>
                <w:position w:val="-10"/>
                <w:sz w:val="28"/>
                <w:szCs w:val="26"/>
              </w:rPr>
              <w:object w:dxaOrig="279" w:dyaOrig="340">
                <v:shape id="_x0000_i1071" type="#_x0000_t75" style="width:14.1pt;height:16.95pt" o:ole="">
                  <v:imagedata r:id="rId5" o:title=""/>
                </v:shape>
                <o:OLEObject Type="Embed" ProgID="Equation.3" ShapeID="_x0000_i1071" DrawAspect="Content" ObjectID="_1458573077" r:id="rId42"/>
              </w:object>
            </w:r>
          </w:p>
        </w:tc>
        <w:tc>
          <w:tcPr>
            <w:tcW w:w="2350" w:type="dxa"/>
            <w:vAlign w:val="center"/>
          </w:tcPr>
          <w:p w:rsidR="00F93DE1" w:rsidRDefault="00F93DE1" w:rsidP="000A6E94">
            <w:pPr>
              <w:spacing w:line="288" w:lineRule="auto"/>
              <w:jc w:val="center"/>
              <w:rPr>
                <w:sz w:val="28"/>
                <w:szCs w:val="26"/>
              </w:rPr>
            </w:pPr>
            <w:r>
              <w:rPr>
                <w:position w:val="-10"/>
                <w:sz w:val="28"/>
                <w:szCs w:val="26"/>
              </w:rPr>
              <w:object w:dxaOrig="880" w:dyaOrig="340">
                <v:shape id="_x0000_i1072" type="#_x0000_t75" style="width:43.75pt;height:16.95pt" o:ole="">
                  <v:imagedata r:id="rId11" o:title=""/>
                </v:shape>
                <o:OLEObject Type="Embed" ProgID="Equation.3" ShapeID="_x0000_i1072" DrawAspect="Content" ObjectID="_1458573078" r:id="rId43"/>
              </w:object>
            </w:r>
          </w:p>
        </w:tc>
        <w:tc>
          <w:tcPr>
            <w:tcW w:w="1988" w:type="dxa"/>
            <w:vAlign w:val="center"/>
          </w:tcPr>
          <w:p w:rsidR="00F93DE1" w:rsidRDefault="00F93DE1" w:rsidP="000A6E94">
            <w:pPr>
              <w:spacing w:line="288" w:lineRule="auto"/>
              <w:jc w:val="center"/>
              <w:rPr>
                <w:sz w:val="28"/>
                <w:szCs w:val="26"/>
              </w:rPr>
            </w:pPr>
            <w:r>
              <w:rPr>
                <w:noProof/>
                <w:sz w:val="28"/>
                <w:szCs w:val="26"/>
              </w:rPr>
              <w:pict>
                <v:rect id="_x0000_s1029" style="position:absolute;left:0;text-align:left;margin-left:48.6pt;margin-top:-.3pt;width:44.1pt;height:18pt;z-index:-251653120;mso-position-horizontal-relative:text;mso-position-vertical-relative:text"/>
              </w:pict>
            </w:r>
            <w:r>
              <w:rPr>
                <w:sz w:val="28"/>
                <w:szCs w:val="26"/>
              </w:rPr>
              <w:t xml:space="preserve">                 4</w:t>
            </w:r>
          </w:p>
        </w:tc>
        <w:tc>
          <w:tcPr>
            <w:tcW w:w="1808" w:type="dxa"/>
            <w:vAlign w:val="center"/>
          </w:tcPr>
          <w:p w:rsidR="00F93DE1" w:rsidRDefault="00F93DE1" w:rsidP="000A6E94">
            <w:pPr>
              <w:spacing w:line="288" w:lineRule="auto"/>
              <w:jc w:val="center"/>
              <w:rPr>
                <w:sz w:val="28"/>
                <w:szCs w:val="26"/>
              </w:rPr>
            </w:pPr>
            <w:r>
              <w:rPr>
                <w:noProof/>
                <w:sz w:val="28"/>
                <w:szCs w:val="26"/>
              </w:rPr>
              <w:pict>
                <v:rect id="_x0000_s1027" style="position:absolute;left:0;text-align:left;margin-left:39.6pt;margin-top:-.3pt;width:44.1pt;height:18pt;z-index:-251655168;mso-position-horizontal-relative:text;mso-position-vertical-relative:text"/>
              </w:pict>
            </w:r>
            <w:r>
              <w:rPr>
                <w:sz w:val="28"/>
                <w:szCs w:val="26"/>
              </w:rPr>
              <w:t xml:space="preserve">              2</w:t>
            </w:r>
          </w:p>
          <w:p w:rsidR="00F93DE1" w:rsidRDefault="00F93DE1" w:rsidP="000A6E94">
            <w:pPr>
              <w:spacing w:line="288" w:lineRule="auto"/>
              <w:jc w:val="center"/>
              <w:rPr>
                <w:sz w:val="28"/>
                <w:szCs w:val="26"/>
              </w:rPr>
            </w:pPr>
          </w:p>
          <w:p w:rsidR="00F93DE1" w:rsidRDefault="00F93DE1" w:rsidP="000A6E94">
            <w:pPr>
              <w:spacing w:line="288" w:lineRule="auto"/>
              <w:jc w:val="center"/>
              <w:rPr>
                <w:sz w:val="28"/>
                <w:szCs w:val="26"/>
              </w:rPr>
            </w:pPr>
          </w:p>
        </w:tc>
        <w:tc>
          <w:tcPr>
            <w:tcW w:w="1627" w:type="dxa"/>
            <w:vAlign w:val="center"/>
          </w:tcPr>
          <w:p w:rsidR="00F93DE1" w:rsidRDefault="00F93DE1" w:rsidP="000A6E94">
            <w:pPr>
              <w:spacing w:line="288" w:lineRule="auto"/>
              <w:jc w:val="center"/>
              <w:rPr>
                <w:sz w:val="28"/>
                <w:szCs w:val="26"/>
              </w:rPr>
            </w:pPr>
            <w:r>
              <w:rPr>
                <w:noProof/>
                <w:sz w:val="28"/>
                <w:szCs w:val="26"/>
              </w:rPr>
              <w:pict>
                <v:rect id="_x0000_s1028" style="position:absolute;left:0;text-align:left;margin-left:30.6pt;margin-top:.1pt;width:44.1pt;height:18pt;z-index:-251654144;mso-position-horizontal-relative:text;mso-position-vertical-relative:text"/>
              </w:pict>
            </w:r>
            <w:r>
              <w:rPr>
                <w:sz w:val="28"/>
                <w:szCs w:val="26"/>
              </w:rPr>
              <w:t xml:space="preserve">           </w:t>
            </w:r>
            <w:r w:rsidRPr="00F93DE1">
              <w:rPr>
                <w:position w:val="-4"/>
                <w:sz w:val="28"/>
                <w:szCs w:val="26"/>
              </w:rPr>
              <w:object w:dxaOrig="200" w:dyaOrig="260">
                <v:shape id="_x0000_i1236" type="#_x0000_t75" style="width:9.9pt;height:12.7pt" o:ole="">
                  <v:imagedata r:id="rId44" o:title=""/>
                </v:shape>
                <o:OLEObject Type="Embed" ProgID="Equation.3" ShapeID="_x0000_i1236" DrawAspect="Content" ObjectID="_1458573079" r:id="rId45"/>
              </w:object>
            </w:r>
          </w:p>
        </w:tc>
      </w:tr>
      <w:tr w:rsidR="00F93DE1" w:rsidTr="000A6E94">
        <w:trPr>
          <w:trHeight w:val="1124"/>
        </w:trPr>
        <w:tc>
          <w:tcPr>
            <w:tcW w:w="723" w:type="dxa"/>
            <w:vAlign w:val="center"/>
          </w:tcPr>
          <w:p w:rsidR="00F93DE1" w:rsidRDefault="00F93DE1" w:rsidP="000A6E94">
            <w:pPr>
              <w:spacing w:line="288" w:lineRule="auto"/>
              <w:jc w:val="center"/>
              <w:rPr>
                <w:sz w:val="28"/>
                <w:szCs w:val="26"/>
              </w:rPr>
            </w:pPr>
            <w:r>
              <w:rPr>
                <w:position w:val="-10"/>
                <w:sz w:val="28"/>
                <w:szCs w:val="26"/>
              </w:rPr>
              <w:object w:dxaOrig="300" w:dyaOrig="340">
                <v:shape id="_x0000_i1074" type="#_x0000_t75" style="width:14.8pt;height:16.95pt" o:ole="">
                  <v:imagedata r:id="rId7" o:title=""/>
                </v:shape>
                <o:OLEObject Type="Embed" ProgID="Equation.3" ShapeID="_x0000_i1074" DrawAspect="Content" ObjectID="_1458573080" r:id="rId46"/>
              </w:object>
            </w:r>
          </w:p>
        </w:tc>
        <w:tc>
          <w:tcPr>
            <w:tcW w:w="2350" w:type="dxa"/>
            <w:vAlign w:val="center"/>
          </w:tcPr>
          <w:p w:rsidR="00F93DE1" w:rsidRDefault="00F93DE1" w:rsidP="000A6E94">
            <w:pPr>
              <w:spacing w:line="288" w:lineRule="auto"/>
              <w:jc w:val="center"/>
              <w:rPr>
                <w:sz w:val="28"/>
                <w:szCs w:val="26"/>
              </w:rPr>
            </w:pPr>
            <w:r>
              <w:rPr>
                <w:position w:val="-10"/>
                <w:sz w:val="28"/>
                <w:szCs w:val="26"/>
              </w:rPr>
              <w:object w:dxaOrig="920" w:dyaOrig="340">
                <v:shape id="_x0000_i1075" type="#_x0000_t75" style="width:45.9pt;height:16.95pt" o:ole="">
                  <v:imagedata r:id="rId13" o:title=""/>
                </v:shape>
                <o:OLEObject Type="Embed" ProgID="Equation.3" ShapeID="_x0000_i1075" DrawAspect="Content" ObjectID="_1458573081" r:id="rId47"/>
              </w:object>
            </w:r>
          </w:p>
        </w:tc>
        <w:tc>
          <w:tcPr>
            <w:tcW w:w="1988" w:type="dxa"/>
            <w:vAlign w:val="center"/>
          </w:tcPr>
          <w:p w:rsidR="00F93DE1" w:rsidRDefault="00F93DE1" w:rsidP="00F93DE1">
            <w:pPr>
              <w:spacing w:line="288" w:lineRule="auto"/>
              <w:jc w:val="center"/>
              <w:rPr>
                <w:sz w:val="28"/>
                <w:szCs w:val="26"/>
              </w:rPr>
            </w:pPr>
            <w:r>
              <w:rPr>
                <w:noProof/>
                <w:sz w:val="28"/>
                <w:szCs w:val="26"/>
              </w:rPr>
              <w:pict>
                <v:rect id="_x0000_s1030" style="position:absolute;left:0;text-align:left;margin-left:48.6pt;margin-top:-.45pt;width:44.1pt;height:18pt;z-index:-251652096;mso-position-horizontal-relative:text;mso-position-vertical-relative:text"/>
              </w:pict>
            </w:r>
            <w:r>
              <w:rPr>
                <w:sz w:val="28"/>
                <w:szCs w:val="26"/>
              </w:rPr>
              <w:t xml:space="preserve">                1</w:t>
            </w:r>
          </w:p>
        </w:tc>
        <w:tc>
          <w:tcPr>
            <w:tcW w:w="1808" w:type="dxa"/>
            <w:vAlign w:val="center"/>
          </w:tcPr>
          <w:p w:rsidR="00F93DE1" w:rsidRDefault="00F93DE1" w:rsidP="000A6E94">
            <w:pPr>
              <w:spacing w:line="288" w:lineRule="auto"/>
              <w:jc w:val="center"/>
              <w:rPr>
                <w:sz w:val="28"/>
                <w:szCs w:val="26"/>
              </w:rPr>
            </w:pPr>
            <w:r>
              <w:rPr>
                <w:noProof/>
                <w:sz w:val="28"/>
                <w:szCs w:val="26"/>
              </w:rPr>
              <w:pict>
                <v:rect id="_x0000_s1031" style="position:absolute;left:0;text-align:left;margin-left:39.85pt;margin-top:-.45pt;width:44.1pt;height:18pt;z-index:-251651072;mso-position-horizontal-relative:text;mso-position-vertical-relative:text"/>
              </w:pict>
            </w:r>
            <w:r>
              <w:rPr>
                <w:sz w:val="28"/>
                <w:szCs w:val="26"/>
              </w:rPr>
              <w:t xml:space="preserve">             5</w:t>
            </w:r>
          </w:p>
          <w:p w:rsidR="00F93DE1" w:rsidRDefault="00F93DE1" w:rsidP="000A6E94">
            <w:pPr>
              <w:spacing w:line="288" w:lineRule="auto"/>
              <w:jc w:val="center"/>
              <w:rPr>
                <w:sz w:val="28"/>
                <w:szCs w:val="26"/>
              </w:rPr>
            </w:pPr>
          </w:p>
          <w:p w:rsidR="00F93DE1" w:rsidRDefault="00F93DE1" w:rsidP="000A6E94">
            <w:pPr>
              <w:spacing w:line="288" w:lineRule="auto"/>
              <w:jc w:val="center"/>
              <w:rPr>
                <w:sz w:val="28"/>
                <w:szCs w:val="26"/>
              </w:rPr>
            </w:pPr>
          </w:p>
        </w:tc>
        <w:tc>
          <w:tcPr>
            <w:tcW w:w="1627" w:type="dxa"/>
            <w:vAlign w:val="center"/>
          </w:tcPr>
          <w:p w:rsidR="00F93DE1" w:rsidRDefault="00F93DE1" w:rsidP="000A6E94">
            <w:pPr>
              <w:spacing w:line="288" w:lineRule="auto"/>
              <w:jc w:val="center"/>
              <w:rPr>
                <w:sz w:val="28"/>
                <w:szCs w:val="26"/>
              </w:rPr>
            </w:pPr>
            <w:r>
              <w:rPr>
                <w:noProof/>
                <w:sz w:val="28"/>
                <w:szCs w:val="26"/>
              </w:rPr>
              <w:pict>
                <v:rect id="_x0000_s1032" style="position:absolute;left:0;text-align:left;margin-left:30.85pt;margin-top:-.35pt;width:44.1pt;height:18pt;z-index:-251650048;mso-position-horizontal-relative:text;mso-position-vertical-relative:text"/>
              </w:pict>
            </w:r>
            <w:r>
              <w:rPr>
                <w:sz w:val="28"/>
                <w:szCs w:val="26"/>
              </w:rPr>
              <w:t xml:space="preserve">           3</w:t>
            </w:r>
          </w:p>
        </w:tc>
      </w:tr>
      <w:tr w:rsidR="00F93DE1" w:rsidTr="000A6E94">
        <w:trPr>
          <w:trHeight w:val="1139"/>
        </w:trPr>
        <w:tc>
          <w:tcPr>
            <w:tcW w:w="723" w:type="dxa"/>
            <w:vAlign w:val="center"/>
          </w:tcPr>
          <w:p w:rsidR="00F93DE1" w:rsidRDefault="00F93DE1" w:rsidP="000A6E94">
            <w:pPr>
              <w:spacing w:line="288" w:lineRule="auto"/>
              <w:jc w:val="center"/>
              <w:rPr>
                <w:sz w:val="28"/>
                <w:szCs w:val="26"/>
              </w:rPr>
            </w:pPr>
            <w:r>
              <w:rPr>
                <w:position w:val="-12"/>
                <w:sz w:val="28"/>
                <w:szCs w:val="26"/>
              </w:rPr>
              <w:object w:dxaOrig="300" w:dyaOrig="360">
                <v:shape id="_x0000_i1077" type="#_x0000_t75" style="width:14.8pt;height:18.35pt" o:ole="">
                  <v:imagedata r:id="rId9" o:title=""/>
                </v:shape>
                <o:OLEObject Type="Embed" ProgID="Equation.3" ShapeID="_x0000_i1077" DrawAspect="Content" ObjectID="_1458573082" r:id="rId48"/>
              </w:object>
            </w:r>
          </w:p>
        </w:tc>
        <w:tc>
          <w:tcPr>
            <w:tcW w:w="2350" w:type="dxa"/>
            <w:vAlign w:val="center"/>
          </w:tcPr>
          <w:p w:rsidR="00F93DE1" w:rsidRDefault="00F93DE1" w:rsidP="000A6E94">
            <w:pPr>
              <w:spacing w:line="288" w:lineRule="auto"/>
              <w:jc w:val="center"/>
              <w:rPr>
                <w:sz w:val="28"/>
                <w:szCs w:val="26"/>
              </w:rPr>
            </w:pPr>
            <w:r>
              <w:rPr>
                <w:position w:val="-12"/>
                <w:sz w:val="28"/>
                <w:szCs w:val="26"/>
              </w:rPr>
              <w:object w:dxaOrig="1219" w:dyaOrig="360">
                <v:shape id="_x0000_i1231" type="#_x0000_t75" style="width:60.7pt;height:18.35pt" o:ole="">
                  <v:imagedata r:id="rId49" o:title=""/>
                </v:shape>
                <o:OLEObject Type="Embed" ProgID="Equation.3" ShapeID="_x0000_i1231" DrawAspect="Content" ObjectID="_1458573083" r:id="rId50"/>
              </w:object>
            </w:r>
          </w:p>
        </w:tc>
        <w:tc>
          <w:tcPr>
            <w:tcW w:w="1988" w:type="dxa"/>
            <w:vAlign w:val="center"/>
          </w:tcPr>
          <w:p w:rsidR="00F93DE1" w:rsidRDefault="00F93DE1" w:rsidP="000A6E94">
            <w:pPr>
              <w:spacing w:line="288" w:lineRule="auto"/>
              <w:jc w:val="center"/>
              <w:rPr>
                <w:sz w:val="28"/>
                <w:szCs w:val="26"/>
              </w:rPr>
            </w:pPr>
            <w:r>
              <w:rPr>
                <w:noProof/>
                <w:sz w:val="28"/>
                <w:szCs w:val="26"/>
              </w:rPr>
              <w:pict>
                <v:rect id="_x0000_s1033" style="position:absolute;left:0;text-align:left;margin-left:48.6pt;margin-top:.15pt;width:44.1pt;height:18pt;z-index:-251649024;mso-position-horizontal-relative:text;mso-position-vertical-relative:text"/>
              </w:pict>
            </w:r>
            <w:r>
              <w:rPr>
                <w:sz w:val="28"/>
                <w:szCs w:val="26"/>
              </w:rPr>
              <w:t xml:space="preserve">                1</w:t>
            </w:r>
          </w:p>
        </w:tc>
        <w:tc>
          <w:tcPr>
            <w:tcW w:w="1808" w:type="dxa"/>
            <w:vAlign w:val="center"/>
          </w:tcPr>
          <w:p w:rsidR="00F93DE1" w:rsidRDefault="00F93DE1" w:rsidP="000A6E94">
            <w:pPr>
              <w:spacing w:line="288" w:lineRule="auto"/>
              <w:jc w:val="center"/>
              <w:rPr>
                <w:sz w:val="28"/>
                <w:szCs w:val="26"/>
              </w:rPr>
            </w:pPr>
            <w:r>
              <w:rPr>
                <w:noProof/>
                <w:sz w:val="28"/>
                <w:szCs w:val="26"/>
              </w:rPr>
              <w:pict>
                <v:rect id="_x0000_s1034" style="position:absolute;left:0;text-align:left;margin-left:40pt;margin-top:.1pt;width:44.1pt;height:18pt;z-index:-251648000;mso-position-horizontal-relative:text;mso-position-vertical-relative:text"/>
              </w:pict>
            </w:r>
            <w:r>
              <w:rPr>
                <w:sz w:val="28"/>
                <w:szCs w:val="26"/>
              </w:rPr>
              <w:t xml:space="preserve">              3</w:t>
            </w:r>
          </w:p>
          <w:p w:rsidR="00F93DE1" w:rsidRDefault="00F93DE1" w:rsidP="000A6E94">
            <w:pPr>
              <w:spacing w:line="288" w:lineRule="auto"/>
              <w:jc w:val="center"/>
              <w:rPr>
                <w:sz w:val="28"/>
                <w:szCs w:val="26"/>
              </w:rPr>
            </w:pPr>
          </w:p>
          <w:p w:rsidR="00F93DE1" w:rsidRDefault="00F93DE1" w:rsidP="000A6E94">
            <w:pPr>
              <w:spacing w:line="288" w:lineRule="auto"/>
              <w:jc w:val="center"/>
              <w:rPr>
                <w:sz w:val="28"/>
                <w:szCs w:val="26"/>
              </w:rPr>
            </w:pPr>
          </w:p>
        </w:tc>
        <w:tc>
          <w:tcPr>
            <w:tcW w:w="1627" w:type="dxa"/>
            <w:vAlign w:val="center"/>
          </w:tcPr>
          <w:p w:rsidR="00F93DE1" w:rsidRDefault="00F93DE1" w:rsidP="000A6E94">
            <w:pPr>
              <w:spacing w:line="288" w:lineRule="auto"/>
              <w:jc w:val="center"/>
              <w:rPr>
                <w:sz w:val="28"/>
                <w:szCs w:val="26"/>
              </w:rPr>
            </w:pPr>
            <w:r>
              <w:rPr>
                <w:noProof/>
                <w:sz w:val="28"/>
                <w:szCs w:val="26"/>
              </w:rPr>
              <w:pict>
                <v:rect id="_x0000_s1035" style="position:absolute;left:0;text-align:left;margin-left:30.85pt;margin-top:.4pt;width:44.1pt;height:18pt;z-index:-251646976;mso-position-horizontal-relative:text;mso-position-vertical-relative:text"/>
              </w:pict>
            </w:r>
            <w:r>
              <w:rPr>
                <w:sz w:val="28"/>
                <w:szCs w:val="26"/>
              </w:rPr>
              <w:t xml:space="preserve">           6</w:t>
            </w:r>
          </w:p>
        </w:tc>
      </w:tr>
    </w:tbl>
    <w:p w:rsidR="00F93DE1" w:rsidRPr="00012C94" w:rsidRDefault="00F93DE1" w:rsidP="00F93DE1">
      <w:pPr>
        <w:spacing w:line="288" w:lineRule="auto"/>
        <w:jc w:val="both"/>
        <w:rPr>
          <w:sz w:val="14"/>
          <w:szCs w:val="14"/>
        </w:rPr>
      </w:pPr>
    </w:p>
    <w:p w:rsidR="00F93DE1" w:rsidRDefault="00F93DE1" w:rsidP="00F93DE1">
      <w:pPr>
        <w:numPr>
          <w:ilvl w:val="2"/>
          <w:numId w:val="1"/>
        </w:numPr>
        <w:spacing w:line="312" w:lineRule="auto"/>
        <w:ind w:left="1080" w:hanging="90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Сравнивая суммарный запас </w:t>
      </w:r>
      <w:r>
        <w:rPr>
          <w:position w:val="-28"/>
          <w:sz w:val="28"/>
          <w:szCs w:val="26"/>
        </w:rPr>
        <w:object w:dxaOrig="940" w:dyaOrig="680">
          <v:shape id="_x0000_i1080" type="#_x0000_t75" style="width:47.3pt;height:33.9pt" o:ole="">
            <v:imagedata r:id="rId51" o:title=""/>
          </v:shape>
          <o:OLEObject Type="Embed" ProgID="Equation.3" ShapeID="_x0000_i1080" DrawAspect="Content" ObjectID="_1458573084" r:id="rId52"/>
        </w:object>
      </w:r>
      <w:r>
        <w:rPr>
          <w:sz w:val="28"/>
          <w:szCs w:val="26"/>
        </w:rPr>
        <w:t xml:space="preserve"> и суммарную потребность </w:t>
      </w:r>
      <w:r>
        <w:rPr>
          <w:position w:val="-30"/>
          <w:sz w:val="28"/>
          <w:szCs w:val="26"/>
        </w:rPr>
        <w:object w:dxaOrig="960" w:dyaOrig="700">
          <v:shape id="_x0000_i1081" type="#_x0000_t75" style="width:48pt;height:35.3pt" o:ole="">
            <v:imagedata r:id="rId53" o:title=""/>
          </v:shape>
          <o:OLEObject Type="Embed" ProgID="Equation.3" ShapeID="_x0000_i1081" DrawAspect="Content" ObjectID="_1458573085" r:id="rId54"/>
        </w:object>
      </w:r>
      <w:r>
        <w:rPr>
          <w:sz w:val="28"/>
          <w:szCs w:val="26"/>
        </w:rPr>
        <w:t xml:space="preserve"> в грузе, установить, является ли модель транспортной задачи, заданная этой таблицей, открытой или закрытой. Если модель является открытой, то ее необходимо закрыть, добавив фиктивный склад </w:t>
      </w:r>
      <w:r>
        <w:rPr>
          <w:position w:val="-10"/>
          <w:sz w:val="28"/>
          <w:szCs w:val="26"/>
        </w:rPr>
        <w:object w:dxaOrig="300" w:dyaOrig="340">
          <v:shape id="_x0000_i1082" type="#_x0000_t75" style="width:14.8pt;height:16.95pt" o:ole="">
            <v:imagedata r:id="rId55" o:title=""/>
          </v:shape>
          <o:OLEObject Type="Embed" ProgID="Equation.3" ShapeID="_x0000_i1082" DrawAspect="Content" ObjectID="_1458573086" r:id="rId56"/>
        </w:object>
      </w:r>
      <w:r>
        <w:rPr>
          <w:sz w:val="28"/>
          <w:szCs w:val="26"/>
        </w:rPr>
        <w:t xml:space="preserve"> с запасом </w:t>
      </w:r>
      <w:r>
        <w:rPr>
          <w:position w:val="-10"/>
          <w:sz w:val="28"/>
          <w:szCs w:val="26"/>
        </w:rPr>
        <w:object w:dxaOrig="1040" w:dyaOrig="340">
          <v:shape id="_x0000_i1083" type="#_x0000_t75" style="width:52.25pt;height:16.95pt" o:ole="">
            <v:imagedata r:id="rId57" o:title=""/>
          </v:shape>
          <o:OLEObject Type="Embed" ProgID="Equation.3" ShapeID="_x0000_i1083" DrawAspect="Content" ObjectID="_1458573087" r:id="rId58"/>
        </w:object>
      </w:r>
      <w:r>
        <w:rPr>
          <w:sz w:val="28"/>
          <w:szCs w:val="26"/>
        </w:rPr>
        <w:t xml:space="preserve"> в случае </w:t>
      </w:r>
      <w:r>
        <w:rPr>
          <w:position w:val="-6"/>
          <w:sz w:val="28"/>
          <w:szCs w:val="26"/>
        </w:rPr>
        <w:object w:dxaOrig="560" w:dyaOrig="279">
          <v:shape id="_x0000_i1084" type="#_x0000_t75" style="width:28.25pt;height:14.1pt" o:ole="">
            <v:imagedata r:id="rId59" o:title=""/>
          </v:shape>
          <o:OLEObject Type="Embed" ProgID="Equation.3" ShapeID="_x0000_i1084" DrawAspect="Content" ObjectID="_1458573088" r:id="rId60"/>
        </w:object>
      </w:r>
      <w:r>
        <w:rPr>
          <w:sz w:val="28"/>
          <w:szCs w:val="26"/>
        </w:rPr>
        <w:t xml:space="preserve"> или фиктивного потребителя </w:t>
      </w:r>
      <w:r>
        <w:rPr>
          <w:position w:val="-10"/>
          <w:sz w:val="28"/>
          <w:szCs w:val="26"/>
        </w:rPr>
        <w:object w:dxaOrig="300" w:dyaOrig="340">
          <v:shape id="_x0000_i1085" type="#_x0000_t75" style="width:14.8pt;height:16.95pt" o:ole="">
            <v:imagedata r:id="rId61" o:title=""/>
          </v:shape>
          <o:OLEObject Type="Embed" ProgID="Equation.3" ShapeID="_x0000_i1085" DrawAspect="Content" ObjectID="_1458573089" r:id="rId62"/>
        </w:object>
      </w:r>
      <w:r>
        <w:rPr>
          <w:sz w:val="28"/>
          <w:szCs w:val="26"/>
        </w:rPr>
        <w:t xml:space="preserve"> с п</w:t>
      </w:r>
      <w:r>
        <w:rPr>
          <w:sz w:val="28"/>
          <w:szCs w:val="26"/>
        </w:rPr>
        <w:t>о</w:t>
      </w:r>
      <w:r>
        <w:rPr>
          <w:sz w:val="28"/>
          <w:szCs w:val="26"/>
        </w:rPr>
        <w:t xml:space="preserve">требностью </w:t>
      </w:r>
      <w:r>
        <w:rPr>
          <w:position w:val="-10"/>
          <w:sz w:val="28"/>
          <w:szCs w:val="26"/>
        </w:rPr>
        <w:object w:dxaOrig="1020" w:dyaOrig="340">
          <v:shape id="_x0000_i1086" type="#_x0000_t75" style="width:50.8pt;height:16.95pt" o:ole="">
            <v:imagedata r:id="rId63" o:title=""/>
          </v:shape>
          <o:OLEObject Type="Embed" ProgID="Equation.3" ShapeID="_x0000_i1086" DrawAspect="Content" ObjectID="_1458573090" r:id="rId64"/>
        </w:object>
      </w:r>
      <w:r>
        <w:rPr>
          <w:sz w:val="28"/>
          <w:szCs w:val="26"/>
        </w:rPr>
        <w:t xml:space="preserve"> в случае </w:t>
      </w:r>
      <w:r>
        <w:rPr>
          <w:position w:val="-6"/>
          <w:sz w:val="28"/>
          <w:szCs w:val="26"/>
        </w:rPr>
        <w:object w:dxaOrig="580" w:dyaOrig="279">
          <v:shape id="_x0000_i1087" type="#_x0000_t75" style="width:28.95pt;height:14.1pt" o:ole="">
            <v:imagedata r:id="rId65" o:title=""/>
          </v:shape>
          <o:OLEObject Type="Embed" ProgID="Equation.3" ShapeID="_x0000_i1087" DrawAspect="Content" ObjectID="_1458573091" r:id="rId66"/>
        </w:object>
      </w:r>
      <w:r>
        <w:rPr>
          <w:sz w:val="28"/>
          <w:szCs w:val="26"/>
        </w:rPr>
        <w:t xml:space="preserve"> и положив соответствующие им тарифы перевозок нулевыми.</w:t>
      </w:r>
    </w:p>
    <w:p w:rsidR="00F93DE1" w:rsidRDefault="00F93DE1" w:rsidP="00F93DE1">
      <w:pPr>
        <w:numPr>
          <w:ilvl w:val="2"/>
          <w:numId w:val="1"/>
        </w:numPr>
        <w:spacing w:line="312" w:lineRule="auto"/>
        <w:ind w:left="1083" w:hanging="902"/>
        <w:jc w:val="both"/>
        <w:rPr>
          <w:sz w:val="28"/>
          <w:szCs w:val="26"/>
        </w:rPr>
      </w:pPr>
      <w:r>
        <w:rPr>
          <w:sz w:val="28"/>
          <w:szCs w:val="26"/>
        </w:rPr>
        <w:t>Составить первоначальный план перевозок. (Рекомендуется воспол</w:t>
      </w:r>
      <w:r>
        <w:rPr>
          <w:sz w:val="28"/>
          <w:szCs w:val="26"/>
        </w:rPr>
        <w:t>ь</w:t>
      </w:r>
      <w:r>
        <w:rPr>
          <w:sz w:val="28"/>
          <w:szCs w:val="26"/>
        </w:rPr>
        <w:t>зоваться методом наименьшей стоимости.)</w:t>
      </w:r>
    </w:p>
    <w:p w:rsidR="00F93DE1" w:rsidRDefault="00F93DE1" w:rsidP="00F93DE1">
      <w:pPr>
        <w:numPr>
          <w:ilvl w:val="2"/>
          <w:numId w:val="1"/>
        </w:numPr>
        <w:spacing w:after="120" w:line="312" w:lineRule="auto"/>
        <w:ind w:left="1083" w:hanging="902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>Проверить, является ли первоначальный план оптимальным в смысле суммарной стоимости перевозок, и если это так, то составить опт</w:t>
      </w:r>
      <w:r>
        <w:rPr>
          <w:sz w:val="28"/>
          <w:szCs w:val="26"/>
        </w:rPr>
        <w:t>и</w:t>
      </w:r>
      <w:r>
        <w:rPr>
          <w:sz w:val="28"/>
          <w:szCs w:val="26"/>
        </w:rPr>
        <w:t>мальный план</w:t>
      </w:r>
    </w:p>
    <w:p w:rsidR="00F93DE1" w:rsidRDefault="00F93DE1" w:rsidP="00F93DE1">
      <w:pPr>
        <w:spacing w:line="312" w:lineRule="auto"/>
        <w:ind w:left="180"/>
        <w:jc w:val="center"/>
        <w:rPr>
          <w:sz w:val="28"/>
          <w:szCs w:val="26"/>
        </w:rPr>
      </w:pPr>
      <w:r w:rsidRPr="00012C94">
        <w:rPr>
          <w:position w:val="-50"/>
          <w:sz w:val="28"/>
          <w:szCs w:val="26"/>
        </w:rPr>
        <w:object w:dxaOrig="2420" w:dyaOrig="1120">
          <v:shape id="_x0000_i1088" type="#_x0000_t75" style="width:115.05pt;height:53.65pt" o:ole="">
            <v:imagedata r:id="rId67" o:title=""/>
          </v:shape>
          <o:OLEObject Type="Embed" ProgID="Equation.3" ShapeID="_x0000_i1088" DrawAspect="Content" ObjectID="_1458573092" r:id="rId68"/>
        </w:object>
      </w:r>
      <w:r>
        <w:rPr>
          <w:sz w:val="28"/>
          <w:szCs w:val="26"/>
        </w:rPr>
        <w:t>,</w:t>
      </w:r>
    </w:p>
    <w:p w:rsidR="00F93DE1" w:rsidRDefault="00F93DE1" w:rsidP="00F93DE1">
      <w:pPr>
        <w:spacing w:line="312" w:lineRule="auto"/>
        <w:ind w:left="1080"/>
        <w:jc w:val="both"/>
        <w:rPr>
          <w:sz w:val="28"/>
          <w:szCs w:val="26"/>
        </w:rPr>
      </w:pPr>
      <w:proofErr w:type="gramStart"/>
      <w:r>
        <w:rPr>
          <w:sz w:val="28"/>
          <w:szCs w:val="26"/>
        </w:rPr>
        <w:t>обеспечивающий</w:t>
      </w:r>
      <w:proofErr w:type="gramEnd"/>
      <w:r>
        <w:rPr>
          <w:sz w:val="28"/>
          <w:szCs w:val="26"/>
        </w:rPr>
        <w:t xml:space="preserve"> минимальную стоимость перевозок </w:t>
      </w:r>
      <w:r>
        <w:rPr>
          <w:position w:val="-30"/>
          <w:sz w:val="28"/>
          <w:szCs w:val="26"/>
        </w:rPr>
        <w:object w:dxaOrig="1500" w:dyaOrig="700">
          <v:shape id="_x0000_i1089" type="#_x0000_t75" style="width:74.8pt;height:35.3pt" o:ole="">
            <v:imagedata r:id="rId69" o:title=""/>
          </v:shape>
          <o:OLEObject Type="Embed" ProgID="Equation.3" ShapeID="_x0000_i1089" DrawAspect="Content" ObjectID="_1458573093" r:id="rId70"/>
        </w:object>
      </w:r>
      <w:r>
        <w:rPr>
          <w:sz w:val="28"/>
          <w:szCs w:val="26"/>
        </w:rPr>
        <w:t>. Найти эту стоимость. (Рекомендуется воспользоваться методом поте</w:t>
      </w:r>
      <w:r>
        <w:rPr>
          <w:sz w:val="28"/>
          <w:szCs w:val="26"/>
        </w:rPr>
        <w:t>н</w:t>
      </w:r>
      <w:r>
        <w:rPr>
          <w:sz w:val="28"/>
          <w:szCs w:val="26"/>
        </w:rPr>
        <w:t>циалов.)</w:t>
      </w:r>
    </w:p>
    <w:p w:rsidR="007E1DBE" w:rsidRDefault="007E1DBE"/>
    <w:sectPr w:rsidR="007E1DBE" w:rsidSect="007E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48FC"/>
    <w:multiLevelType w:val="multilevel"/>
    <w:tmpl w:val="D79AC8AC"/>
    <w:lvl w:ilvl="0">
      <w:start w:val="14"/>
      <w:numFmt w:val="decimal"/>
      <w:lvlText w:val="%1."/>
      <w:lvlJc w:val="right"/>
      <w:pPr>
        <w:tabs>
          <w:tab w:val="num" w:pos="1361"/>
        </w:tabs>
        <w:ind w:left="1361" w:hanging="284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right"/>
      <w:pPr>
        <w:tabs>
          <w:tab w:val="num" w:pos="851"/>
        </w:tabs>
        <w:ind w:left="851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F93DE1"/>
    <w:rsid w:val="00532269"/>
    <w:rsid w:val="007E1DBE"/>
    <w:rsid w:val="00F93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3DE1"/>
    <w:pPr>
      <w:widowControl w:val="0"/>
      <w:spacing w:line="360" w:lineRule="auto"/>
      <w:jc w:val="center"/>
      <w:outlineLvl w:val="0"/>
    </w:pPr>
    <w:rPr>
      <w:b/>
      <w:i/>
      <w:iCs/>
      <w:caps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DE1"/>
    <w:rPr>
      <w:rFonts w:ascii="Times New Roman" w:eastAsia="Times New Roman" w:hAnsi="Times New Roman" w:cs="Times New Roman"/>
      <w:b/>
      <w:i/>
      <w:iCs/>
      <w:caps/>
      <w:snapToGrid w:val="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0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6.bin"/><Relationship Id="rId50" Type="http://schemas.openxmlformats.org/officeDocument/2006/relationships/oleObject" Target="embeddings/oleObject28.bin"/><Relationship Id="rId55" Type="http://schemas.openxmlformats.org/officeDocument/2006/relationships/image" Target="media/image21.wmf"/><Relationship Id="rId63" Type="http://schemas.openxmlformats.org/officeDocument/2006/relationships/image" Target="media/image25.wmf"/><Relationship Id="rId68" Type="http://schemas.openxmlformats.org/officeDocument/2006/relationships/oleObject" Target="embeddings/oleObject37.bin"/><Relationship Id="rId7" Type="http://schemas.openxmlformats.org/officeDocument/2006/relationships/image" Target="media/image2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4.bin"/><Relationship Id="rId53" Type="http://schemas.openxmlformats.org/officeDocument/2006/relationships/image" Target="media/image20.wmf"/><Relationship Id="rId58" Type="http://schemas.openxmlformats.org/officeDocument/2006/relationships/oleObject" Target="embeddings/oleObject32.bin"/><Relationship Id="rId66" Type="http://schemas.openxmlformats.org/officeDocument/2006/relationships/oleObject" Target="embeddings/oleObject36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image" Target="media/image18.wmf"/><Relationship Id="rId57" Type="http://schemas.openxmlformats.org/officeDocument/2006/relationships/image" Target="media/image22.wmf"/><Relationship Id="rId61" Type="http://schemas.openxmlformats.org/officeDocument/2006/relationships/image" Target="media/image24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17.wmf"/><Relationship Id="rId52" Type="http://schemas.openxmlformats.org/officeDocument/2006/relationships/oleObject" Target="embeddings/oleObject29.bin"/><Relationship Id="rId60" Type="http://schemas.openxmlformats.org/officeDocument/2006/relationships/oleObject" Target="embeddings/oleObject33.bin"/><Relationship Id="rId65" Type="http://schemas.openxmlformats.org/officeDocument/2006/relationships/image" Target="media/image2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7.bin"/><Relationship Id="rId56" Type="http://schemas.openxmlformats.org/officeDocument/2006/relationships/oleObject" Target="embeddings/oleObject31.bin"/><Relationship Id="rId64" Type="http://schemas.openxmlformats.org/officeDocument/2006/relationships/oleObject" Target="embeddings/oleObject35.bin"/><Relationship Id="rId69" Type="http://schemas.openxmlformats.org/officeDocument/2006/relationships/image" Target="media/image28.wmf"/><Relationship Id="rId8" Type="http://schemas.openxmlformats.org/officeDocument/2006/relationships/oleObject" Target="embeddings/oleObject2.bin"/><Relationship Id="rId51" Type="http://schemas.openxmlformats.org/officeDocument/2006/relationships/image" Target="media/image19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5.bin"/><Relationship Id="rId59" Type="http://schemas.openxmlformats.org/officeDocument/2006/relationships/image" Target="media/image23.wmf"/><Relationship Id="rId67" Type="http://schemas.openxmlformats.org/officeDocument/2006/relationships/image" Target="media/image27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Апоша</dc:creator>
  <cp:lastModifiedBy>Апоша</cp:lastModifiedBy>
  <cp:revision>2</cp:revision>
  <dcterms:created xsi:type="dcterms:W3CDTF">2014-04-09T13:33:00Z</dcterms:created>
  <dcterms:modified xsi:type="dcterms:W3CDTF">2014-04-09T14:23:00Z</dcterms:modified>
</cp:coreProperties>
</file>