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B4" w:rsidRDefault="00417EFF" w:rsidP="002D1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 контрольную  работу</w:t>
      </w:r>
      <w:r w:rsidRPr="00417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5A3BF5" w:rsidRDefault="002D1AF3" w:rsidP="002D1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BF5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A3BF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A3BF5">
        <w:rPr>
          <w:rFonts w:ascii="Times New Roman" w:hAnsi="Times New Roman" w:cs="Times New Roman"/>
          <w:b/>
          <w:sz w:val="28"/>
          <w:szCs w:val="28"/>
        </w:rPr>
        <w:t xml:space="preserve"> Парная регрессия.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5A3BF5" w:rsidRDefault="002D1AF3" w:rsidP="002D1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BF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C36956" w:rsidRPr="00FF189E">
        <w:rPr>
          <w:rFonts w:ascii="Times New Roman" w:hAnsi="Times New Roman" w:cs="Times New Roman"/>
          <w:b/>
          <w:sz w:val="28"/>
          <w:szCs w:val="28"/>
        </w:rPr>
        <w:t>1</w:t>
      </w:r>
      <w:r w:rsidRPr="005A3BF5">
        <w:rPr>
          <w:rFonts w:ascii="Times New Roman" w:hAnsi="Times New Roman" w:cs="Times New Roman"/>
          <w:b/>
          <w:sz w:val="28"/>
          <w:szCs w:val="28"/>
        </w:rPr>
        <w:t>.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По группе промышленных предприятий получены следующие данные: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651"/>
      </w:tblGrid>
      <w:tr w:rsidR="002D1AF3" w:rsidRPr="00C75A28" w:rsidTr="00C037DF">
        <w:tc>
          <w:tcPr>
            <w:tcW w:w="26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№ завода</w:t>
            </w:r>
          </w:p>
        </w:tc>
        <w:tc>
          <w:tcPr>
            <w:tcW w:w="32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Текучесть кадров, %</w:t>
            </w:r>
          </w:p>
        </w:tc>
        <w:tc>
          <w:tcPr>
            <w:tcW w:w="365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Выполнение плана по производительности труда,%</w:t>
            </w:r>
          </w:p>
        </w:tc>
      </w:tr>
      <w:tr w:rsidR="002D1AF3" w:rsidRPr="00C75A28" w:rsidTr="00C037DF">
        <w:trPr>
          <w:trHeight w:val="318"/>
        </w:trPr>
        <w:tc>
          <w:tcPr>
            <w:tcW w:w="26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2D1AF3" w:rsidRPr="00C75A28" w:rsidTr="00C037DF">
        <w:tc>
          <w:tcPr>
            <w:tcW w:w="26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5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D1AF3" w:rsidRPr="00C75A28" w:rsidTr="00C037DF">
        <w:tc>
          <w:tcPr>
            <w:tcW w:w="26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5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D1AF3" w:rsidRPr="00C75A28" w:rsidTr="00C037DF">
        <w:tc>
          <w:tcPr>
            <w:tcW w:w="26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5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D1AF3" w:rsidRPr="00C75A28" w:rsidTr="00C037DF">
        <w:tc>
          <w:tcPr>
            <w:tcW w:w="26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D1AF3" w:rsidRPr="00C75A28" w:rsidTr="00C037DF">
        <w:tc>
          <w:tcPr>
            <w:tcW w:w="26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D1AF3" w:rsidRPr="00C75A28" w:rsidTr="00C037DF">
        <w:tc>
          <w:tcPr>
            <w:tcW w:w="26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5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D1AF3" w:rsidRPr="00C75A28" w:rsidTr="00C037DF">
        <w:tc>
          <w:tcPr>
            <w:tcW w:w="26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5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D1AF3" w:rsidRPr="00C75A28" w:rsidTr="00C037DF">
        <w:tc>
          <w:tcPr>
            <w:tcW w:w="26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5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D1AF3" w:rsidRPr="00C75A28" w:rsidTr="00C037DF">
        <w:tc>
          <w:tcPr>
            <w:tcW w:w="26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5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C75A28" w:rsidRDefault="002D1AF3" w:rsidP="002D1AF3">
      <w:pPr>
        <w:pStyle w:val="af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Постройте поле корреляции и сформулируйте гипотезу о форме связи между факторами</w:t>
      </w:r>
      <w:proofErr w:type="gramStart"/>
      <w:r w:rsidRPr="00C75A2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D1AF3" w:rsidRPr="00C75A28" w:rsidRDefault="002D1AF3" w:rsidP="002D1AF3">
      <w:pPr>
        <w:pStyle w:val="af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тесноту связи.</w:t>
      </w:r>
    </w:p>
    <w:p w:rsidR="002D1AF3" w:rsidRPr="00C75A28" w:rsidRDefault="002D1AF3" w:rsidP="002D1AF3">
      <w:pPr>
        <w:pStyle w:val="af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Рассчитайте параметры парной линейной регрессии и поясните их смысл.</w:t>
      </w:r>
    </w:p>
    <w:p w:rsidR="002D1AF3" w:rsidRPr="00C75A28" w:rsidRDefault="002D1AF3" w:rsidP="002D1AF3">
      <w:pPr>
        <w:pStyle w:val="af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значимость уравнения регрессии с помощью коэффициента детерминации.</w:t>
      </w:r>
    </w:p>
    <w:p w:rsidR="002D1AF3" w:rsidRPr="00C75A28" w:rsidRDefault="002D1AF3" w:rsidP="002D1AF3">
      <w:pPr>
        <w:pStyle w:val="af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силу связи фактора с результатом.</w:t>
      </w:r>
    </w:p>
    <w:p w:rsidR="002D1AF3" w:rsidRPr="00C75A28" w:rsidRDefault="002D1AF3" w:rsidP="002D1AF3">
      <w:pPr>
        <w:pStyle w:val="af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С помощью </w:t>
      </w:r>
      <w:r w:rsidRPr="00C75A28">
        <w:rPr>
          <w:rFonts w:ascii="Times New Roman" w:hAnsi="Times New Roman"/>
          <w:sz w:val="28"/>
          <w:szCs w:val="28"/>
          <w:lang w:val="en-US"/>
        </w:rPr>
        <w:t>F</w:t>
      </w:r>
      <w:r w:rsidRPr="00C75A28">
        <w:rPr>
          <w:rFonts w:ascii="Times New Roman" w:hAnsi="Times New Roman"/>
          <w:sz w:val="28"/>
          <w:szCs w:val="28"/>
        </w:rPr>
        <w:t xml:space="preserve"> – критерия Фишера определите статистическую надежность результатов регрессионного моделирования.</w:t>
      </w:r>
    </w:p>
    <w:p w:rsidR="002D1AF3" w:rsidRPr="00C75A28" w:rsidRDefault="002D1AF3" w:rsidP="002D1AF3">
      <w:pPr>
        <w:pStyle w:val="af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Рассчитайте прогнозное значение результата по линейному уравнению регрессии, если прогнозируется увеличение значения фактора на 10% от его среднего уровня. Определите доверительный интервал прогноза для уровня значимости α=0,05.</w:t>
      </w: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</w:p>
    <w:p w:rsidR="002D1AF3" w:rsidRPr="004838B4" w:rsidRDefault="002D1AF3" w:rsidP="004838B4">
      <w:pPr>
        <w:pStyle w:val="af2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Выводы оформите в аналитической записке.</w:t>
      </w:r>
    </w:p>
    <w:p w:rsidR="00C36956" w:rsidRDefault="00C36956" w:rsidP="002D1AF3">
      <w:pPr>
        <w:pStyle w:val="af2"/>
        <w:rPr>
          <w:rFonts w:ascii="Times New Roman" w:hAnsi="Times New Roman"/>
          <w:b/>
          <w:sz w:val="28"/>
          <w:szCs w:val="28"/>
          <w:lang w:val="en-US"/>
        </w:rPr>
      </w:pPr>
    </w:p>
    <w:p w:rsidR="00FF189E" w:rsidRPr="00FF189E" w:rsidRDefault="00FF189E" w:rsidP="002D1AF3">
      <w:pPr>
        <w:pStyle w:val="af2"/>
        <w:rPr>
          <w:rFonts w:ascii="Times New Roman" w:hAnsi="Times New Roman"/>
          <w:b/>
          <w:sz w:val="28"/>
          <w:szCs w:val="28"/>
          <w:lang w:val="en-US"/>
        </w:rPr>
      </w:pPr>
    </w:p>
    <w:p w:rsidR="00C36956" w:rsidRPr="00FF189E" w:rsidRDefault="00C36956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D1AF3" w:rsidRPr="005A3BF5" w:rsidRDefault="002D1AF3" w:rsidP="002D1AF3">
      <w:pPr>
        <w:pStyle w:val="af2"/>
        <w:rPr>
          <w:rFonts w:ascii="Times New Roman" w:hAnsi="Times New Roman"/>
          <w:b/>
          <w:sz w:val="28"/>
          <w:szCs w:val="28"/>
        </w:rPr>
      </w:pPr>
      <w:r w:rsidRPr="005A3BF5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C36956" w:rsidRPr="00C36956">
        <w:rPr>
          <w:rFonts w:ascii="Times New Roman" w:hAnsi="Times New Roman"/>
          <w:b/>
          <w:sz w:val="28"/>
          <w:szCs w:val="28"/>
        </w:rPr>
        <w:t>2</w:t>
      </w:r>
      <w:r w:rsidRPr="005A3BF5">
        <w:rPr>
          <w:rFonts w:ascii="Times New Roman" w:hAnsi="Times New Roman"/>
          <w:b/>
          <w:sz w:val="28"/>
          <w:szCs w:val="28"/>
        </w:rPr>
        <w:t>.</w:t>
      </w: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Имеются данные о стаже работы и месячной выработке продукции рабочих:</w:t>
      </w: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Номер рабочего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Стаж работы, лет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Среднемесячная выработка</w:t>
            </w:r>
            <w:proofErr w:type="gramStart"/>
            <w:r w:rsidRPr="00C75A28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т</w:t>
            </w:r>
            <w:proofErr w:type="gramEnd"/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ыс</w:t>
            </w:r>
            <w:proofErr w:type="spellEnd"/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7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5A2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13,2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10,5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10,2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5,4</w:t>
            </w:r>
          </w:p>
        </w:tc>
        <w:tc>
          <w:tcPr>
            <w:tcW w:w="319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</w:tr>
    </w:tbl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1AF3" w:rsidRPr="00C75A28" w:rsidRDefault="002D1AF3" w:rsidP="002D1AF3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Постройте поле корреляции и сформулируйте гипотезу о форме связи между факторами</w:t>
      </w:r>
      <w:proofErr w:type="gramStart"/>
      <w:r w:rsidRPr="00C75A28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2D1AF3" w:rsidRPr="00C75A28" w:rsidRDefault="002D1AF3" w:rsidP="002D1AF3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тесноту связи.</w:t>
      </w:r>
    </w:p>
    <w:p w:rsidR="002D1AF3" w:rsidRPr="00C75A28" w:rsidRDefault="002D1AF3" w:rsidP="002D1AF3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Рассчитайте параметры парной линейной регрессии и поясните их смысл.</w:t>
      </w:r>
    </w:p>
    <w:p w:rsidR="002D1AF3" w:rsidRPr="00C75A28" w:rsidRDefault="002D1AF3" w:rsidP="002D1AF3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значимость уравнения регрессии с помощью коэффициента детерминации.</w:t>
      </w:r>
    </w:p>
    <w:p w:rsidR="002D1AF3" w:rsidRPr="00C75A28" w:rsidRDefault="002D1AF3" w:rsidP="002D1AF3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силу связи фактора с результатом.</w:t>
      </w:r>
    </w:p>
    <w:p w:rsidR="002D1AF3" w:rsidRPr="00C75A28" w:rsidRDefault="002D1AF3" w:rsidP="002D1AF3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С помощью </w:t>
      </w:r>
      <w:r w:rsidRPr="00C75A28">
        <w:rPr>
          <w:rFonts w:ascii="Times New Roman" w:hAnsi="Times New Roman"/>
          <w:sz w:val="28"/>
          <w:szCs w:val="28"/>
          <w:lang w:val="en-US"/>
        </w:rPr>
        <w:t>F</w:t>
      </w:r>
      <w:r w:rsidRPr="00C75A28">
        <w:rPr>
          <w:rFonts w:ascii="Times New Roman" w:hAnsi="Times New Roman"/>
          <w:sz w:val="28"/>
          <w:szCs w:val="28"/>
        </w:rPr>
        <w:t xml:space="preserve"> – критерия Фишера определите статистическую надежность результатов регрессионного моделирования.</w:t>
      </w:r>
    </w:p>
    <w:p w:rsidR="002D1AF3" w:rsidRPr="00C75A28" w:rsidRDefault="002D1AF3" w:rsidP="002D1AF3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Рассчитайте прогнозное значение результата по линейному уравнению регрессии, если прогнозируется увеличение значения фактора на 10% </w:t>
      </w:r>
      <w:r w:rsidRPr="00C75A28">
        <w:rPr>
          <w:rFonts w:ascii="Times New Roman" w:hAnsi="Times New Roman"/>
          <w:sz w:val="28"/>
          <w:szCs w:val="28"/>
        </w:rPr>
        <w:lastRenderedPageBreak/>
        <w:t>от его среднего уровня. Определите доверительный интервал прогноза для уровня значимости α=0,05.</w:t>
      </w: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Выводы оформите в аналитической записке</w:t>
      </w:r>
    </w:p>
    <w:p w:rsidR="004838B4" w:rsidRPr="004838B4" w:rsidRDefault="004838B4" w:rsidP="004838B4">
      <w:pPr>
        <w:pStyle w:val="af2"/>
        <w:rPr>
          <w:rFonts w:ascii="Times New Roman" w:hAnsi="Times New Roman"/>
          <w:sz w:val="28"/>
          <w:szCs w:val="28"/>
        </w:rPr>
      </w:pPr>
    </w:p>
    <w:p w:rsidR="002D1AF3" w:rsidRPr="00C75A28" w:rsidRDefault="002D1AF3" w:rsidP="002D1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A2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75A2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75A28">
        <w:rPr>
          <w:rFonts w:ascii="Times New Roman" w:hAnsi="Times New Roman" w:cs="Times New Roman"/>
          <w:b/>
          <w:sz w:val="28"/>
          <w:szCs w:val="28"/>
        </w:rPr>
        <w:t xml:space="preserve"> Множественная регрессия.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243877" w:rsidRDefault="002D1AF3" w:rsidP="002D1AF3">
      <w:pPr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3877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="00FF18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Pr="0024387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D1AF3" w:rsidRPr="00C75A28" w:rsidRDefault="002D1AF3" w:rsidP="002D1AF3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AF3" w:rsidRPr="00C75A28" w:rsidRDefault="002D1AF3" w:rsidP="002D1AF3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A28">
        <w:rPr>
          <w:rFonts w:ascii="Times New Roman" w:eastAsia="Calibri" w:hAnsi="Times New Roman" w:cs="Times New Roman"/>
          <w:sz w:val="28"/>
          <w:szCs w:val="28"/>
        </w:rPr>
        <w:t xml:space="preserve">Данные опроса десяти групп семей </w:t>
      </w:r>
      <w:proofErr w:type="gramStart"/>
      <w:r w:rsidRPr="00C75A28">
        <w:rPr>
          <w:rFonts w:ascii="Times New Roman" w:eastAsia="Calibri" w:hAnsi="Times New Roman" w:cs="Times New Roman"/>
          <w:sz w:val="28"/>
          <w:szCs w:val="28"/>
        </w:rPr>
        <w:t>о расходах на говядину в зависимости от цены на говядину</w:t>
      </w:r>
      <w:proofErr w:type="gramEnd"/>
      <w:r w:rsidRPr="00C75A28">
        <w:rPr>
          <w:rFonts w:ascii="Times New Roman" w:eastAsia="Calibri" w:hAnsi="Times New Roman" w:cs="Times New Roman"/>
          <w:sz w:val="28"/>
          <w:szCs w:val="28"/>
        </w:rPr>
        <w:t xml:space="preserve"> и на свинину  приведены в таблице:</w:t>
      </w:r>
    </w:p>
    <w:p w:rsidR="002D1AF3" w:rsidRPr="00C75A28" w:rsidRDefault="002D1AF3" w:rsidP="002D1AF3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226"/>
        <w:gridCol w:w="2227"/>
        <w:gridCol w:w="2215"/>
      </w:tblGrid>
      <w:tr w:rsidR="002D1AF3" w:rsidRPr="00C75A28" w:rsidTr="00C037DF">
        <w:tc>
          <w:tcPr>
            <w:tcW w:w="218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№ семьи</w:t>
            </w:r>
          </w:p>
        </w:tc>
        <w:tc>
          <w:tcPr>
            <w:tcW w:w="2226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Расходы на говядину</w:t>
            </w:r>
          </w:p>
        </w:tc>
        <w:tc>
          <w:tcPr>
            <w:tcW w:w="2227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Цена на говядину</w:t>
            </w:r>
          </w:p>
        </w:tc>
        <w:tc>
          <w:tcPr>
            <w:tcW w:w="2215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Цена на свинину</w:t>
            </w:r>
          </w:p>
        </w:tc>
      </w:tr>
      <w:tr w:rsidR="002D1AF3" w:rsidRPr="00C75A28" w:rsidTr="00C037DF">
        <w:tc>
          <w:tcPr>
            <w:tcW w:w="218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227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215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75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AF3" w:rsidRPr="00C75A28" w:rsidTr="00C037DF">
        <w:tc>
          <w:tcPr>
            <w:tcW w:w="218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227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215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75A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AF3" w:rsidRPr="00C75A28" w:rsidTr="00C037DF">
        <w:tc>
          <w:tcPr>
            <w:tcW w:w="218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227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215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D1AF3" w:rsidRPr="00C75A28" w:rsidTr="00C037DF">
        <w:tc>
          <w:tcPr>
            <w:tcW w:w="218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227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215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D1AF3" w:rsidRPr="00C75A28" w:rsidTr="00C037DF">
        <w:tc>
          <w:tcPr>
            <w:tcW w:w="218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2227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215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D1AF3" w:rsidRPr="00C75A28" w:rsidTr="00C037DF">
        <w:tc>
          <w:tcPr>
            <w:tcW w:w="218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6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227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2215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75A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AF3" w:rsidRPr="00C75A28" w:rsidTr="00C037DF">
        <w:tc>
          <w:tcPr>
            <w:tcW w:w="218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6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75A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27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2215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75A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1AF3" w:rsidRPr="00C75A28" w:rsidTr="00C037DF">
        <w:tc>
          <w:tcPr>
            <w:tcW w:w="218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6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75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27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2215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2D1AF3" w:rsidRPr="00C75A28" w:rsidTr="00C037DF">
        <w:tc>
          <w:tcPr>
            <w:tcW w:w="218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6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227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215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D1AF3" w:rsidRPr="00C75A28" w:rsidTr="00C037DF">
        <w:tc>
          <w:tcPr>
            <w:tcW w:w="218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6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227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215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75A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2D1AF3" w:rsidRPr="00C75A28" w:rsidRDefault="002D1AF3" w:rsidP="002D1AF3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Написать уравнение множественной регрессии. Пояснить смысл параметров.</w:t>
      </w:r>
    </w:p>
    <w:p w:rsidR="002D1AF3" w:rsidRPr="00C75A28" w:rsidRDefault="002D1AF3" w:rsidP="002D1AF3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Оценить статистическую надежность уравнения регрессии с помощью коэффициента детерминации и </w:t>
      </w:r>
      <w:r w:rsidRPr="00C75A28">
        <w:rPr>
          <w:rFonts w:ascii="Times New Roman" w:hAnsi="Times New Roman"/>
          <w:sz w:val="28"/>
          <w:szCs w:val="28"/>
          <w:lang w:val="en-US"/>
        </w:rPr>
        <w:t>F</w:t>
      </w:r>
      <w:r w:rsidRPr="00C75A28">
        <w:rPr>
          <w:rFonts w:ascii="Times New Roman" w:hAnsi="Times New Roman"/>
          <w:sz w:val="28"/>
          <w:szCs w:val="28"/>
        </w:rPr>
        <w:t>- критерия Фишера.</w:t>
      </w:r>
    </w:p>
    <w:p w:rsidR="002D1AF3" w:rsidRPr="00C75A28" w:rsidRDefault="002D1AF3" w:rsidP="002D1AF3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Проанализировать линейные коэффициенты парной и частной корреляции.</w:t>
      </w:r>
    </w:p>
    <w:p w:rsidR="002D1AF3" w:rsidRPr="00C75A28" w:rsidRDefault="002D1AF3" w:rsidP="002D1AF3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С помощью частных </w:t>
      </w:r>
      <w:r w:rsidRPr="00C75A28">
        <w:rPr>
          <w:rFonts w:ascii="Times New Roman" w:hAnsi="Times New Roman"/>
          <w:sz w:val="28"/>
          <w:szCs w:val="28"/>
          <w:lang w:val="en-US"/>
        </w:rPr>
        <w:t>F</w:t>
      </w:r>
      <w:r w:rsidRPr="00C75A28">
        <w:rPr>
          <w:rFonts w:ascii="Times New Roman" w:hAnsi="Times New Roman"/>
          <w:sz w:val="28"/>
          <w:szCs w:val="28"/>
        </w:rPr>
        <w:t>-критериев Фишера оценить целесообразность включения в уравнение множественной регрессии факторов.</w:t>
      </w: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 Выводы оформите в аналитической записке.</w:t>
      </w:r>
    </w:p>
    <w:p w:rsidR="002D1AF3" w:rsidRDefault="002D1AF3" w:rsidP="002D1AF3">
      <w:pPr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38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Вариант </w:t>
      </w:r>
      <w:r w:rsidR="00FF18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Pr="0024387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D1AF3" w:rsidRPr="00243877" w:rsidRDefault="002D1AF3" w:rsidP="002D1AF3">
      <w:pPr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AF3" w:rsidRPr="00C75A28" w:rsidRDefault="002D1AF3" w:rsidP="002D1AF3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A28">
        <w:rPr>
          <w:rFonts w:ascii="Times New Roman" w:eastAsia="Calibri" w:hAnsi="Times New Roman" w:cs="Times New Roman"/>
          <w:sz w:val="28"/>
          <w:szCs w:val="28"/>
        </w:rPr>
        <w:t xml:space="preserve"> Результаты обследования десяти статистически однородных строительных организаций приведены  в таблице</w:t>
      </w:r>
    </w:p>
    <w:p w:rsidR="002D1AF3" w:rsidRPr="00C75A28" w:rsidRDefault="002D1AF3" w:rsidP="002D1AF3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392"/>
        <w:gridCol w:w="2393"/>
        <w:gridCol w:w="2393"/>
      </w:tblGrid>
      <w:tr w:rsidR="002D1AF3" w:rsidRPr="00C75A28" w:rsidTr="00C037DF">
        <w:tc>
          <w:tcPr>
            <w:tcW w:w="1717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затрат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Объем выполненных работ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Число рабочих</w:t>
            </w:r>
          </w:p>
        </w:tc>
      </w:tr>
      <w:tr w:rsidR="002D1AF3" w:rsidRPr="00C75A28" w:rsidTr="00C037DF">
        <w:tc>
          <w:tcPr>
            <w:tcW w:w="1717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5,9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2D1AF3" w:rsidRPr="00C75A28" w:rsidTr="00C037DF">
        <w:tc>
          <w:tcPr>
            <w:tcW w:w="1717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4,8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D1AF3" w:rsidRPr="00C75A28" w:rsidTr="00C037DF">
        <w:tc>
          <w:tcPr>
            <w:tcW w:w="1717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4,6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2D1AF3" w:rsidRPr="00C75A28" w:rsidTr="00C037DF">
        <w:tc>
          <w:tcPr>
            <w:tcW w:w="1717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6,1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2D1AF3" w:rsidRPr="00C75A28" w:rsidTr="00C037DF">
        <w:tc>
          <w:tcPr>
            <w:tcW w:w="1717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5,3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2D1AF3" w:rsidRPr="00C75A28" w:rsidTr="00C037DF">
        <w:tc>
          <w:tcPr>
            <w:tcW w:w="1717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5,6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2D1AF3" w:rsidRPr="00C75A28" w:rsidTr="00C037DF">
        <w:tc>
          <w:tcPr>
            <w:tcW w:w="1717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2D1AF3" w:rsidRPr="00C75A28" w:rsidTr="00C037DF">
        <w:tc>
          <w:tcPr>
            <w:tcW w:w="1717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6,1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2D1AF3" w:rsidRPr="00C75A28" w:rsidTr="00C037DF">
        <w:tc>
          <w:tcPr>
            <w:tcW w:w="1717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6,3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2D1AF3" w:rsidRPr="00C75A28" w:rsidTr="00C037DF">
        <w:tc>
          <w:tcPr>
            <w:tcW w:w="1717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5,1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2D1AF3" w:rsidRPr="00C75A28" w:rsidRDefault="002D1AF3" w:rsidP="002D1AF3">
      <w:pPr>
        <w:pStyle w:val="af2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Написать уравнение множественной регрессии. Пояснить смысл параметров.</w:t>
      </w:r>
    </w:p>
    <w:p w:rsidR="002D1AF3" w:rsidRPr="00C75A28" w:rsidRDefault="002D1AF3" w:rsidP="002D1AF3">
      <w:pPr>
        <w:pStyle w:val="af2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Оценить статистическую надежность уравнения регрессии с помощью коэффициента детерминации и </w:t>
      </w:r>
      <w:r w:rsidRPr="00C75A28">
        <w:rPr>
          <w:rFonts w:ascii="Times New Roman" w:hAnsi="Times New Roman"/>
          <w:sz w:val="28"/>
          <w:szCs w:val="28"/>
          <w:lang w:val="en-US"/>
        </w:rPr>
        <w:t>F</w:t>
      </w:r>
      <w:r w:rsidRPr="00C75A28">
        <w:rPr>
          <w:rFonts w:ascii="Times New Roman" w:hAnsi="Times New Roman"/>
          <w:sz w:val="28"/>
          <w:szCs w:val="28"/>
        </w:rPr>
        <w:t>- критерия Фишера.</w:t>
      </w:r>
    </w:p>
    <w:p w:rsidR="002D1AF3" w:rsidRPr="00C75A28" w:rsidRDefault="002D1AF3" w:rsidP="002D1AF3">
      <w:pPr>
        <w:pStyle w:val="af2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Проанализировать линейные коэффициенты парной и частной корреляции.</w:t>
      </w:r>
    </w:p>
    <w:p w:rsidR="002D1AF3" w:rsidRPr="00C75A28" w:rsidRDefault="002D1AF3" w:rsidP="002D1AF3">
      <w:pPr>
        <w:pStyle w:val="af2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С помощью частных </w:t>
      </w:r>
      <w:r w:rsidRPr="00C75A28">
        <w:rPr>
          <w:rFonts w:ascii="Times New Roman" w:hAnsi="Times New Roman"/>
          <w:sz w:val="28"/>
          <w:szCs w:val="28"/>
          <w:lang w:val="en-US"/>
        </w:rPr>
        <w:t>F</w:t>
      </w:r>
      <w:r w:rsidRPr="00C75A28">
        <w:rPr>
          <w:rFonts w:ascii="Times New Roman" w:hAnsi="Times New Roman"/>
          <w:sz w:val="28"/>
          <w:szCs w:val="28"/>
        </w:rPr>
        <w:t>-критериев Фишера оценить целесообразность включения в уравнение множественной регрессии факторов.</w:t>
      </w: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 Выводы оформите в аналитической записке.</w:t>
      </w:r>
    </w:p>
    <w:p w:rsidR="002D1AF3" w:rsidRDefault="002D1AF3" w:rsidP="002D1AF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AF3" w:rsidRPr="00852A11" w:rsidRDefault="002D1AF3" w:rsidP="002D1A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Временные ряды в экономических исследованиях.</w:t>
      </w:r>
    </w:p>
    <w:p w:rsidR="002D1AF3" w:rsidRPr="00C75A28" w:rsidRDefault="002D1AF3" w:rsidP="002D1A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Построение аддитивной модели временного ряда включает следующие шаги:</w:t>
      </w:r>
    </w:p>
    <w:p w:rsidR="002D1AF3" w:rsidRPr="00C75A28" w:rsidRDefault="002D1AF3" w:rsidP="002D1AF3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Выравнивание исходного ряда методом </w:t>
      </w:r>
      <w:proofErr w:type="gramStart"/>
      <w:r w:rsidRPr="00C75A28">
        <w:rPr>
          <w:rFonts w:ascii="Times New Roman" w:hAnsi="Times New Roman"/>
          <w:sz w:val="28"/>
          <w:szCs w:val="28"/>
        </w:rPr>
        <w:t>скользящей</w:t>
      </w:r>
      <w:proofErr w:type="gramEnd"/>
      <w:r w:rsidRPr="00C75A28">
        <w:rPr>
          <w:rFonts w:ascii="Times New Roman" w:hAnsi="Times New Roman"/>
          <w:sz w:val="28"/>
          <w:szCs w:val="28"/>
        </w:rPr>
        <w:t xml:space="preserve"> средней;</w:t>
      </w:r>
    </w:p>
    <w:p w:rsidR="002D1AF3" w:rsidRPr="00C75A28" w:rsidRDefault="002D1AF3" w:rsidP="002D1AF3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Расчет значений сезонной компоненты </w:t>
      </w:r>
      <w:r w:rsidRPr="00C75A28">
        <w:rPr>
          <w:rFonts w:ascii="Times New Roman" w:hAnsi="Times New Roman"/>
          <w:sz w:val="28"/>
          <w:szCs w:val="28"/>
          <w:lang w:val="en-US"/>
        </w:rPr>
        <w:t>S</w:t>
      </w:r>
      <w:r w:rsidRPr="00C75A28">
        <w:rPr>
          <w:rFonts w:ascii="Times New Roman" w:hAnsi="Times New Roman"/>
          <w:sz w:val="28"/>
          <w:szCs w:val="28"/>
        </w:rPr>
        <w:t>;</w:t>
      </w:r>
    </w:p>
    <w:p w:rsidR="002D1AF3" w:rsidRPr="00C75A28" w:rsidRDefault="002D1AF3" w:rsidP="002D1AF3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Устранение сезонной компоненты из исходных уровней ряда  и получение выровненных данных (</w:t>
      </w:r>
      <w:r w:rsidRPr="00C75A28">
        <w:rPr>
          <w:rFonts w:ascii="Times New Roman" w:hAnsi="Times New Roman"/>
          <w:sz w:val="28"/>
          <w:szCs w:val="28"/>
          <w:lang w:val="en-US"/>
        </w:rPr>
        <w:t>T</w:t>
      </w:r>
      <w:r w:rsidRPr="00C75A28">
        <w:rPr>
          <w:rFonts w:ascii="Times New Roman" w:hAnsi="Times New Roman"/>
          <w:sz w:val="28"/>
          <w:szCs w:val="28"/>
        </w:rPr>
        <w:t>+ԑ);</w:t>
      </w:r>
    </w:p>
    <w:p w:rsidR="002D1AF3" w:rsidRPr="00C75A28" w:rsidRDefault="002D1AF3" w:rsidP="002D1AF3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Получение уравнения тренда и расчет значений</w:t>
      </w:r>
      <w:proofErr w:type="gramStart"/>
      <w:r w:rsidRPr="00C75A28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C75A28">
        <w:rPr>
          <w:rFonts w:ascii="Times New Roman" w:hAnsi="Times New Roman"/>
          <w:sz w:val="28"/>
          <w:szCs w:val="28"/>
        </w:rPr>
        <w:t xml:space="preserve"> с использованием полученного уравнения тренда;</w:t>
      </w:r>
    </w:p>
    <w:p w:rsidR="002D1AF3" w:rsidRPr="00C75A28" w:rsidRDefault="002D1AF3" w:rsidP="002D1AF3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Расчет полученных по модели значений (Т+</w:t>
      </w:r>
      <w:r w:rsidRPr="00C75A28">
        <w:rPr>
          <w:rFonts w:ascii="Times New Roman" w:hAnsi="Times New Roman"/>
          <w:sz w:val="28"/>
          <w:szCs w:val="28"/>
          <w:lang w:val="en-US"/>
        </w:rPr>
        <w:t>S</w:t>
      </w:r>
      <w:r w:rsidRPr="00C75A28">
        <w:rPr>
          <w:rFonts w:ascii="Times New Roman" w:hAnsi="Times New Roman"/>
          <w:sz w:val="28"/>
          <w:szCs w:val="28"/>
        </w:rPr>
        <w:t>);</w:t>
      </w: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Пример.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№1 приведены данные по динамике производства яиц в РФ за период 1999-2002 гг. 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Динамика производства яиц в России. Табл.1.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1AF3" w:rsidRPr="00C75A28" w:rsidTr="00C037DF">
        <w:trPr>
          <w:trHeight w:val="698"/>
        </w:trPr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лрд.шт</w:t>
            </w:r>
            <w:proofErr w:type="spellEnd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</w:tbl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C75A28" w:rsidRDefault="002D1AF3" w:rsidP="002D1AF3">
      <w:pPr>
        <w:pStyle w:val="af2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Постройте график временного ряда.</w:t>
      </w:r>
    </w:p>
    <w:p w:rsidR="002D1AF3" w:rsidRPr="00C75A28" w:rsidRDefault="002D1AF3" w:rsidP="002D1AF3">
      <w:pPr>
        <w:pStyle w:val="af2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Постройте аддитивную модель временного ряда.</w:t>
      </w:r>
    </w:p>
    <w:p w:rsidR="002D1AF3" w:rsidRPr="00C75A28" w:rsidRDefault="002D1AF3" w:rsidP="002D1AF3">
      <w:pPr>
        <w:pStyle w:val="af2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качество модели.</w:t>
      </w:r>
    </w:p>
    <w:p w:rsidR="002D1AF3" w:rsidRPr="00C75A28" w:rsidRDefault="002D1AF3" w:rsidP="002D1AF3">
      <w:pPr>
        <w:pStyle w:val="af2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Дать прогноз производства яиц в первом полугодии ближайшего следующего (5-го) года.</w:t>
      </w:r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Построение аддитивной модели.</w:t>
      </w:r>
    </w:p>
    <w:p w:rsidR="002D1AF3" w:rsidRPr="00852A11" w:rsidRDefault="002D1AF3" w:rsidP="002D1AF3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Выравнивание исходного ряда методом </w:t>
      </w:r>
      <w:proofErr w:type="gramStart"/>
      <w:r w:rsidRPr="00C75A28">
        <w:rPr>
          <w:rFonts w:ascii="Times New Roman" w:hAnsi="Times New Roman" w:cs="Times New Roman"/>
          <w:sz w:val="28"/>
          <w:szCs w:val="28"/>
        </w:rPr>
        <w:t>скользящей</w:t>
      </w:r>
      <w:proofErr w:type="gramEnd"/>
      <w:r w:rsidRPr="00C75A28">
        <w:rPr>
          <w:rFonts w:ascii="Times New Roman" w:hAnsi="Times New Roman" w:cs="Times New Roman"/>
          <w:sz w:val="28"/>
          <w:szCs w:val="28"/>
        </w:rPr>
        <w:t xml:space="preserve"> средней. Расчет оценок сезонной компоненты в аддитивной модели.</w:t>
      </w: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791"/>
        <w:gridCol w:w="1063"/>
        <w:gridCol w:w="614"/>
        <w:gridCol w:w="759"/>
        <w:gridCol w:w="1160"/>
        <w:gridCol w:w="1518"/>
        <w:gridCol w:w="2005"/>
        <w:gridCol w:w="1553"/>
      </w:tblGrid>
      <w:tr w:rsidR="002D1AF3" w:rsidRPr="00C75A28" w:rsidTr="00C037DF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18.35pt" o:ole="">
                  <v:imagedata r:id="rId8" o:title=""/>
                </v:shape>
                <o:OLEObject Type="Embed" ProgID="Equation.3" ShapeID="_x0000_i1025" DrawAspect="Content" ObjectID="_1459697630" r:id="rId9"/>
              </w:object>
            </w: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Итого за 4 квартала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Скользящая</w:t>
            </w:r>
            <w:proofErr w:type="gramEnd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за 4 квартала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Центрированная скользящая средняя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Оценка сезонной компоненты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8,3000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8,3375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0,7625</w:t>
            </w:r>
          </w:p>
        </w:tc>
      </w:tr>
      <w:tr w:rsidR="002D1AF3" w:rsidRPr="00C75A28" w:rsidTr="00C037D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8,3750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-0,9000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8,4250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8,4250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-0,6250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8,4250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8,4500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0,8500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8,4750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8,4625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0,6375</w:t>
            </w:r>
          </w:p>
        </w:tc>
      </w:tr>
      <w:tr w:rsidR="002D1AF3" w:rsidRPr="00C75A28" w:rsidTr="00C037D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8,4500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-0,8000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8,5500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8,6250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-0,9250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8,7000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8,7500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0,9500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8,8000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8,8750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0,8250</w:t>
            </w:r>
          </w:p>
        </w:tc>
      </w:tr>
      <w:tr w:rsidR="002D1AF3" w:rsidRPr="00C75A28" w:rsidTr="00C037D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8,9500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8,9875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-0,8875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9,0250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9,0375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-0,7375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9,0500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9,0625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0,9375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9,0750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D1AF3" w:rsidRDefault="002D1AF3" w:rsidP="002D1AF3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C75A28" w:rsidRDefault="002D1AF3" w:rsidP="002D1AF3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Расчет значений сезонной компоненты в аддитивной модели.</w: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Найдем оценки сезонной компоненты по следующей формуле</w: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[фактическое уравнение ряда</w:t>
      </w:r>
      <w:proofErr w:type="gramStart"/>
      <w:r w:rsidRPr="00C75A28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C75A28">
        <w:rPr>
          <w:rFonts w:ascii="Times New Roman" w:hAnsi="Times New Roman" w:cs="Times New Roman"/>
          <w:sz w:val="28"/>
          <w:szCs w:val="28"/>
        </w:rPr>
        <w:t>[центрированная скользящая средняя]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2581"/>
        <w:gridCol w:w="1071"/>
        <w:gridCol w:w="1276"/>
        <w:gridCol w:w="1276"/>
        <w:gridCol w:w="1275"/>
        <w:gridCol w:w="1560"/>
      </w:tblGrid>
      <w:tr w:rsidR="002D1AF3" w:rsidRPr="00C75A28" w:rsidTr="004838B4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Номер квартала</w:t>
            </w:r>
          </w:p>
        </w:tc>
      </w:tr>
      <w:tr w:rsidR="002D1AF3" w:rsidRPr="00C75A28" w:rsidTr="004838B4">
        <w:trPr>
          <w:trHeight w:val="255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AF3" w:rsidRPr="00C75A28" w:rsidTr="004838B4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-0,9000</w:t>
            </w:r>
          </w:p>
        </w:tc>
      </w:tr>
      <w:tr w:rsidR="002D1AF3" w:rsidRPr="00C75A28" w:rsidTr="004838B4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-0,6250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0,6375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-0,8000</w:t>
            </w:r>
          </w:p>
        </w:tc>
      </w:tr>
      <w:tr w:rsidR="002D1AF3" w:rsidRPr="00C75A28" w:rsidTr="004838B4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-0,9250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-0,8875</w:t>
            </w:r>
          </w:p>
        </w:tc>
      </w:tr>
      <w:tr w:rsidR="002D1AF3" w:rsidRPr="00C75A28" w:rsidTr="004838B4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AF3" w:rsidRPr="00C75A28" w:rsidTr="004838B4">
        <w:trPr>
          <w:trHeight w:val="51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Итого за i квартал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-2,2875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2,7375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2,2250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-2,5875</w:t>
            </w:r>
          </w:p>
        </w:tc>
      </w:tr>
      <w:tr w:rsidR="002D1AF3" w:rsidRPr="00C75A28" w:rsidTr="004838B4">
        <w:trPr>
          <w:trHeight w:val="99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сезонной компоненты для i квартала </w:t>
            </w: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80">
                <v:shape id="_x0000_i1026" type="#_x0000_t75" style="width:12.9pt;height:19pt" o:ole="">
                  <v:imagedata r:id="rId10" o:title=""/>
                </v:shape>
                <o:OLEObject Type="Embed" ProgID="Equation.3" ShapeID="_x0000_i1026" DrawAspect="Content" ObjectID="_1459697631" r:id="rId11"/>
              </w:objec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-0,8625</w:t>
            </w:r>
          </w:p>
        </w:tc>
      </w:tr>
      <w:tr w:rsidR="002D1AF3" w:rsidRPr="00C75A28" w:rsidTr="004838B4">
        <w:trPr>
          <w:trHeight w:val="76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Скорректированная сезонная компонента </w:t>
            </w: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20" w:dyaOrig="380">
                <v:shape id="_x0000_i1027" type="#_x0000_t75" style="width:55.7pt;height:19pt" o:ole="">
                  <v:imagedata r:id="rId12" o:title=""/>
                </v:shape>
                <o:OLEObject Type="Embed" ProgID="Equation.3" ShapeID="_x0000_i1027" DrawAspect="Content" ObjectID="_1459697632" r:id="rId13"/>
              </w:objec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</w:tr>
    </w:tbl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В моделях сезонной компоненты предполагается, что сезонные воздействия взаимно погашаются. </w: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14"/>
          <w:sz w:val="28"/>
          <w:szCs w:val="28"/>
        </w:rPr>
        <w:object w:dxaOrig="5179" w:dyaOrig="400">
          <v:shape id="_x0000_i1028" type="#_x0000_t75" style="width:258.8pt;height:21.05pt" o:ole="">
            <v:imagedata r:id="rId14" o:title=""/>
          </v:shape>
          <o:OLEObject Type="Embed" ProgID="Equation.3" ShapeID="_x0000_i1028" DrawAspect="Content" ObjectID="_1459697633" r:id="rId15"/>
        </w:objec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Рассчитаем корректирующий коэффициент.</w: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24"/>
          <w:sz w:val="28"/>
          <w:szCs w:val="28"/>
        </w:rPr>
        <w:object w:dxaOrig="2860" w:dyaOrig="680">
          <v:shape id="_x0000_i1029" type="#_x0000_t75" style="width:143.3pt;height:33.95pt" o:ole="">
            <v:imagedata r:id="rId16" o:title=""/>
          </v:shape>
          <o:OLEObject Type="Embed" ProgID="Equation.3" ShapeID="_x0000_i1029" DrawAspect="Content" ObjectID="_1459697634" r:id="rId17"/>
        </w:objec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Скорректированные значения сезонной компоненты найдем по формуле</w: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12"/>
          <w:sz w:val="28"/>
          <w:szCs w:val="28"/>
        </w:rPr>
        <w:object w:dxaOrig="2060" w:dyaOrig="380">
          <v:shape id="_x0000_i1030" type="#_x0000_t75" style="width:103.25pt;height:19pt" o:ole="">
            <v:imagedata r:id="rId18" o:title=""/>
          </v:shape>
          <o:OLEObject Type="Embed" ProgID="Equation.3" ShapeID="_x0000_i1030" DrawAspect="Content" ObjectID="_1459697635" r:id="rId19"/>
        </w:objec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14"/>
          <w:sz w:val="28"/>
          <w:szCs w:val="28"/>
        </w:rPr>
        <w:object w:dxaOrig="4640" w:dyaOrig="400">
          <v:shape id="_x0000_i1031" type="#_x0000_t75" style="width:232.3pt;height:21.05pt" o:ole="">
            <v:imagedata r:id="rId20" o:title=""/>
          </v:shape>
          <o:OLEObject Type="Embed" ProgID="Equation.3" ShapeID="_x0000_i1031" DrawAspect="Content" ObjectID="_1459697636" r:id="rId21"/>
        </w:object>
      </w:r>
    </w:p>
    <w:p w:rsidR="002D1AF3" w:rsidRPr="00C75A28" w:rsidRDefault="002D1AF3" w:rsidP="002D1AF3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Default="002D1AF3" w:rsidP="002D1AF3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Устранение сезонной компоненты из исходных данных уровня ряда и получение выровненных данных </w:t>
      </w:r>
      <w:r w:rsidRPr="00C75A28">
        <w:rPr>
          <w:rFonts w:ascii="Times New Roman" w:hAnsi="Times New Roman" w:cs="Times New Roman"/>
          <w:position w:val="-12"/>
          <w:sz w:val="28"/>
          <w:szCs w:val="28"/>
        </w:rPr>
        <w:object w:dxaOrig="1500" w:dyaOrig="360">
          <v:shape id="_x0000_i1032" type="#_x0000_t75" style="width:46.2pt;height:18.35pt" o:ole="">
            <v:imagedata r:id="rId22" o:title=""/>
          </v:shape>
          <o:OLEObject Type="Embed" ProgID="Equation.3" ShapeID="_x0000_i1032" DrawAspect="Content" ObjectID="_1459697637" r:id="rId23"/>
        </w:object>
      </w:r>
      <w:r w:rsidRPr="00C75A28">
        <w:rPr>
          <w:rFonts w:ascii="Times New Roman" w:hAnsi="Times New Roman" w:cs="Times New Roman"/>
          <w:sz w:val="28"/>
          <w:szCs w:val="28"/>
        </w:rPr>
        <w:t>. Данные приведены в таблице.</w:t>
      </w:r>
    </w:p>
    <w:p w:rsidR="004838B4" w:rsidRPr="00C75A28" w:rsidRDefault="004838B4" w:rsidP="004838B4">
      <w:pPr>
        <w:widowControl/>
        <w:autoSpaceDE/>
        <w:autoSpaceDN/>
        <w:adjustRightInd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19" w:type="dxa"/>
        <w:tblInd w:w="813" w:type="dxa"/>
        <w:tblLook w:val="0000" w:firstRow="0" w:lastRow="0" w:firstColumn="0" w:lastColumn="0" w:noHBand="0" w:noVBand="0"/>
      </w:tblPr>
      <w:tblGrid>
        <w:gridCol w:w="818"/>
        <w:gridCol w:w="1241"/>
        <w:gridCol w:w="543"/>
        <w:gridCol w:w="1425"/>
        <w:gridCol w:w="2581"/>
        <w:gridCol w:w="1411"/>
      </w:tblGrid>
      <w:tr w:rsidR="002D1AF3" w:rsidRPr="00C75A28" w:rsidTr="00C037DF">
        <w:trPr>
          <w:trHeight w:val="9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60">
                <v:shape id="_x0000_i1033" type="#_x0000_t75" style="width:16.3pt;height:18.35pt" o:ole="">
                  <v:imagedata r:id="rId8" o:title=""/>
                </v:shape>
                <o:OLEObject Type="Embed" ProgID="Equation.3" ShapeID="_x0000_i1033" DrawAspect="Content" ObjectID="_1459697638" r:id="rId24"/>
              </w:object>
            </w: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Скорректированная сезонная компонента</w:t>
            </w: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34" type="#_x0000_t75" style="width:14.25pt;height:18.35pt" o:ole="">
                  <v:imagedata r:id="rId25" o:title=""/>
                </v:shape>
                <o:OLEObject Type="Embed" ProgID="Equation.3" ShapeID="_x0000_i1034" DrawAspect="Content" ObjectID="_1459697639" r:id="rId26"/>
              </w:objec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00" w:dyaOrig="360">
                <v:shape id="_x0000_i1035" type="#_x0000_t75" style="width:46.2pt;height:18.35pt" o:ole="">
                  <v:imagedata r:id="rId22" o:title=""/>
                </v:shape>
                <o:OLEObject Type="Embed" ProgID="Equation.3" ShapeID="_x0000_i1035" DrawAspect="Content" ObjectID="_1459697640" r:id="rId27"/>
              </w:objec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8,1948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8,3656</w:t>
            </w:r>
          </w:p>
        </w:tc>
      </w:tr>
      <w:tr w:rsidR="002D1AF3" w:rsidRPr="00C75A28" w:rsidTr="00C037DF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5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8,3948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8,3656</w:t>
            </w:r>
          </w:p>
        </w:tc>
      </w:tr>
      <w:tr w:rsidR="002D1AF3" w:rsidRPr="00C75A28" w:rsidTr="00C037DF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5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8,7948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8,9656</w:t>
            </w:r>
          </w:p>
        </w:tc>
      </w:tr>
      <w:tr w:rsidR="002D1AF3" w:rsidRPr="00C75A28" w:rsidTr="00C037DF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5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9,0948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9,0656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9,0698</w:t>
            </w:r>
          </w:p>
        </w:tc>
      </w:tr>
    </w:tbl>
    <w:p w:rsidR="002D1AF3" w:rsidRPr="00C75A28" w:rsidRDefault="002D1AF3" w:rsidP="002D1AF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C75A28" w:rsidRDefault="002D1AF3" w:rsidP="002D1AF3">
      <w:pPr>
        <w:widowControl/>
        <w:numPr>
          <w:ilvl w:val="0"/>
          <w:numId w:val="26"/>
        </w:numPr>
        <w:tabs>
          <w:tab w:val="num" w:pos="-120"/>
        </w:tabs>
        <w:autoSpaceDE/>
        <w:autoSpaceDN/>
        <w:adjustRightInd/>
        <w:spacing w:line="360" w:lineRule="auto"/>
        <w:ind w:left="-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Аналитическое выравнивание уровней ряда </w:t>
      </w:r>
      <w:r w:rsidRPr="00C75A28">
        <w:rPr>
          <w:rFonts w:ascii="Times New Roman" w:hAnsi="Times New Roman" w:cs="Times New Roman"/>
          <w:position w:val="-4"/>
          <w:sz w:val="28"/>
          <w:szCs w:val="28"/>
        </w:rPr>
        <w:object w:dxaOrig="660" w:dyaOrig="260">
          <v:shape id="_x0000_i1036" type="#_x0000_t75" style="width:33.95pt;height:12.9pt" o:ole="">
            <v:imagedata r:id="rId28" o:title=""/>
          </v:shape>
          <o:OLEObject Type="Embed" ProgID="Equation.3" ShapeID="_x0000_i1036" DrawAspect="Content" ObjectID="_1459697641" r:id="rId29"/>
        </w:object>
      </w:r>
      <w:r w:rsidRPr="00C75A28">
        <w:rPr>
          <w:rFonts w:ascii="Times New Roman" w:hAnsi="Times New Roman" w:cs="Times New Roman"/>
          <w:sz w:val="28"/>
          <w:szCs w:val="28"/>
        </w:rPr>
        <w:t xml:space="preserve"> и </w:t>
      </w:r>
      <w:r w:rsidRPr="00C75A28">
        <w:rPr>
          <w:rFonts w:ascii="Times New Roman" w:hAnsi="Times New Roman" w:cs="Times New Roman"/>
          <w:position w:val="-4"/>
          <w:sz w:val="28"/>
          <w:szCs w:val="28"/>
        </w:rPr>
        <w:object w:dxaOrig="220" w:dyaOrig="320">
          <v:shape id="_x0000_i1037" type="#_x0000_t75" style="width:10.2pt;height:16.3pt" o:ole="">
            <v:imagedata r:id="rId30" o:title=""/>
          </v:shape>
          <o:OLEObject Type="Embed" ProgID="Equation.3" ShapeID="_x0000_i1037" DrawAspect="Content" ObjectID="_1459697642" r:id="rId31"/>
        </w:object>
      </w:r>
      <w:r w:rsidRPr="00C75A28">
        <w:rPr>
          <w:rFonts w:ascii="Times New Roman" w:hAnsi="Times New Roman" w:cs="Times New Roman"/>
          <w:sz w:val="28"/>
          <w:szCs w:val="28"/>
        </w:rPr>
        <w:t xml:space="preserve"> с использованием полученного уравнения тренда.</w:t>
      </w:r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6"/>
          <w:sz w:val="28"/>
          <w:szCs w:val="28"/>
        </w:rPr>
        <w:object w:dxaOrig="1040" w:dyaOrig="340">
          <v:shape id="_x0000_i1038" type="#_x0000_t75" style="width:50.95pt;height:17pt" o:ole="">
            <v:imagedata r:id="rId32" o:title=""/>
          </v:shape>
          <o:OLEObject Type="Embed" ProgID="Equation.3" ShapeID="_x0000_i1038" DrawAspect="Content" ObjectID="_1459697643" r:id="rId33"/>
        </w:object>
      </w:r>
    </w:p>
    <w:tbl>
      <w:tblPr>
        <w:tblW w:w="9146" w:type="dxa"/>
        <w:tblInd w:w="-12" w:type="dxa"/>
        <w:tblLook w:val="0000" w:firstRow="0" w:lastRow="0" w:firstColumn="0" w:lastColumn="0" w:noHBand="0" w:noVBand="0"/>
      </w:tblPr>
      <w:tblGrid>
        <w:gridCol w:w="1427"/>
        <w:gridCol w:w="746"/>
        <w:gridCol w:w="319"/>
        <w:gridCol w:w="240"/>
        <w:gridCol w:w="62"/>
        <w:gridCol w:w="1087"/>
        <w:gridCol w:w="129"/>
        <w:gridCol w:w="210"/>
        <w:gridCol w:w="562"/>
        <w:gridCol w:w="962"/>
        <w:gridCol w:w="393"/>
        <w:gridCol w:w="832"/>
        <w:gridCol w:w="717"/>
        <w:gridCol w:w="590"/>
        <w:gridCol w:w="1307"/>
      </w:tblGrid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ВЫВОД ИТОГОВ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377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Регрессионная статистика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Множественный 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0,940217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R-квадрат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0,884008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Нормированный R-квадрат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0,875723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Стандартная ошибка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0,11677</w:t>
            </w:r>
            <w:r w:rsidRPr="00C7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D1AF3" w:rsidRPr="00C75A28" w:rsidTr="00C037DF">
        <w:trPr>
          <w:gridAfter w:val="2"/>
          <w:wAfter w:w="1954" w:type="dxa"/>
          <w:trHeight w:val="255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Дисперсионный анализ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gridAfter w:val="2"/>
          <w:wAfter w:w="1954" w:type="dxa"/>
          <w:trHeight w:val="255"/>
        </w:trPr>
        <w:tc>
          <w:tcPr>
            <w:tcW w:w="21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SS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MS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Значимость F</w:t>
            </w:r>
          </w:p>
        </w:tc>
      </w:tr>
      <w:tr w:rsidR="002D1AF3" w:rsidRPr="00C75A28" w:rsidTr="00C037DF">
        <w:trPr>
          <w:gridAfter w:val="2"/>
          <w:wAfter w:w="1954" w:type="dxa"/>
          <w:trHeight w:val="25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Регрессия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1,454976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1,455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106,697865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6,2431E-08</w:t>
            </w:r>
          </w:p>
        </w:tc>
      </w:tr>
      <w:tr w:rsidR="002D1AF3" w:rsidRPr="00C75A28" w:rsidTr="00C037DF">
        <w:trPr>
          <w:gridAfter w:val="2"/>
          <w:wAfter w:w="1954" w:type="dxa"/>
          <w:trHeight w:val="25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0,19091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0,0136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gridAfter w:val="2"/>
          <w:wAfter w:w="1954" w:type="dxa"/>
          <w:trHeight w:val="255"/>
        </w:trPr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1,645885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1AF3" w:rsidRPr="00C75A28" w:rsidTr="00C037DF">
        <w:trPr>
          <w:trHeight w:val="255"/>
        </w:trPr>
        <w:tc>
          <w:tcPr>
            <w:tcW w:w="14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Коэффи</w:t>
            </w:r>
            <w:proofErr w:type="spellEnd"/>
          </w:p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циенты</w:t>
            </w:r>
            <w:proofErr w:type="spellEnd"/>
          </w:p>
        </w:tc>
        <w:tc>
          <w:tcPr>
            <w:tcW w:w="157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Стандартная </w:t>
            </w:r>
          </w:p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ошибка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t-статистика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P-Значение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Нижние 95%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Верхние 95%</w:t>
            </w:r>
          </w:p>
        </w:tc>
      </w:tr>
      <w:tr w:rsidR="002D1AF3" w:rsidRPr="00C75A28" w:rsidTr="00C037D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Y-пересечение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8,1065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0,061237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132,38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4,3285E-23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7,97511729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8,23779937</w:t>
            </w:r>
          </w:p>
        </w:tc>
      </w:tr>
      <w:tr w:rsidR="002D1AF3" w:rsidRPr="00C75A28" w:rsidTr="00C037D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Переменная X 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0,0654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0,006333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10,329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6,2431E-08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0,0518337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0,07899963</w:t>
            </w:r>
          </w:p>
        </w:tc>
      </w:tr>
    </w:tbl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46"/>
          <w:sz w:val="28"/>
          <w:szCs w:val="28"/>
        </w:rPr>
        <w:object w:dxaOrig="2260" w:dyaOrig="1040">
          <v:shape id="_x0000_i1039" type="#_x0000_t75" style="width:112.75pt;height:50.95pt" o:ole="">
            <v:imagedata r:id="rId34" o:title=""/>
          </v:shape>
          <o:OLEObject Type="Embed" ProgID="Equation.3" ShapeID="_x0000_i1039" DrawAspect="Content" ObjectID="_1459697644" r:id="rId35"/>
        </w:object>
      </w:r>
    </w:p>
    <w:p w:rsidR="002D1AF3" w:rsidRPr="00C75A28" w:rsidRDefault="002D1AF3" w:rsidP="002D1AF3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Получение расчетных значений </w:t>
      </w:r>
      <w:r w:rsidRPr="00C75A28">
        <w:rPr>
          <w:rFonts w:ascii="Times New Roman" w:hAnsi="Times New Roman" w:cs="Times New Roman"/>
          <w:position w:val="-6"/>
          <w:sz w:val="28"/>
          <w:szCs w:val="28"/>
        </w:rPr>
        <w:object w:dxaOrig="600" w:dyaOrig="340">
          <v:shape id="_x0000_i1040" type="#_x0000_t75" style="width:29.9pt;height:17pt" o:ole="">
            <v:imagedata r:id="rId36" o:title=""/>
          </v:shape>
          <o:OLEObject Type="Embed" ProgID="Equation.3" ShapeID="_x0000_i1040" DrawAspect="Content" ObjectID="_1459697645" r:id="rId37"/>
        </w:object>
      </w:r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Данные приведены в таблице №1.</w:t>
      </w:r>
    </w:p>
    <w:p w:rsidR="002D1AF3" w:rsidRPr="00C75A28" w:rsidRDefault="002D1AF3" w:rsidP="002D1AF3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Расчет относительных и абсолютных ошибок</w:t>
      </w:r>
      <w:proofErr w:type="gramStart"/>
      <w:r w:rsidRPr="00C75A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Требуется дать прогноз по производству яиц в течени</w:t>
      </w:r>
      <w:proofErr w:type="gramStart"/>
      <w:r w:rsidRPr="00C75A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5A28">
        <w:rPr>
          <w:rFonts w:ascii="Times New Roman" w:hAnsi="Times New Roman" w:cs="Times New Roman"/>
          <w:sz w:val="28"/>
          <w:szCs w:val="28"/>
        </w:rPr>
        <w:t xml:space="preserve"> первого полугодия ближайшего следующего года (2003г.).</w:t>
      </w:r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41" type="#_x0000_t75" style="width:12.9pt;height:18.35pt" o:ole="">
            <v:imagedata r:id="rId38" o:title=""/>
          </v:shape>
          <o:OLEObject Type="Embed" ProgID="Equation.3" ShapeID="_x0000_i1041" DrawAspect="Content" ObjectID="_1459697646" r:id="rId39"/>
        </w:object>
      </w:r>
      <w:r w:rsidRPr="00C75A28">
        <w:rPr>
          <w:rFonts w:ascii="Times New Roman" w:hAnsi="Times New Roman" w:cs="Times New Roman"/>
          <w:sz w:val="28"/>
          <w:szCs w:val="28"/>
        </w:rPr>
        <w:t>- прогнозное значение уровня ряда</w:t>
      </w:r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102"/>
          <w:sz w:val="28"/>
          <w:szCs w:val="28"/>
        </w:rPr>
        <w:object w:dxaOrig="3440" w:dyaOrig="2160">
          <v:shape id="_x0000_i1042" type="#_x0000_t75" style="width:171.85pt;height:108pt" o:ole="">
            <v:imagedata r:id="rId40" o:title=""/>
          </v:shape>
          <o:OLEObject Type="Embed" ProgID="Equation.3" ShapeID="_x0000_i1042" DrawAspect="Content" ObjectID="_1459697647" r:id="rId41"/>
        </w:object>
      </w:r>
    </w:p>
    <w:tbl>
      <w:tblPr>
        <w:tblpPr w:leftFromText="180" w:rightFromText="180" w:vertAnchor="text" w:horzAnchor="margin" w:tblpXSpec="center" w:tblpY="2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1152"/>
        <w:gridCol w:w="501"/>
        <w:gridCol w:w="816"/>
        <w:gridCol w:w="2581"/>
        <w:gridCol w:w="1140"/>
        <w:gridCol w:w="986"/>
        <w:gridCol w:w="986"/>
        <w:gridCol w:w="1330"/>
      </w:tblGrid>
      <w:tr w:rsidR="004838B4" w:rsidRPr="00C75A28" w:rsidTr="004838B4">
        <w:trPr>
          <w:trHeight w:val="84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60">
                <v:shape id="_x0000_i1043" type="#_x0000_t75" style="width:16.3pt;height:18.35pt" o:ole="">
                  <v:imagedata r:id="rId8" o:title=""/>
                </v:shape>
                <o:OLEObject Type="Embed" ProgID="Equation.3" ShapeID="_x0000_i1043" DrawAspect="Content" ObjectID="_1459697648" r:id="rId42"/>
              </w:object>
            </w: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27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Скорректированная сезонная компонента</w:t>
            </w: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44" type="#_x0000_t75" style="width:14.25pt;height:18.35pt" o:ole="">
                  <v:imagedata r:id="rId25" o:title=""/>
                </v:shape>
                <o:OLEObject Type="Embed" ProgID="Equation.3" ShapeID="_x0000_i1044" DrawAspect="Content" ObjectID="_1459697649" r:id="rId43"/>
              </w:objec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00" w:dyaOrig="360">
                <v:shape id="_x0000_i1045" type="#_x0000_t75" style="width:46.2pt;height:18.35pt" o:ole="">
                  <v:imagedata r:id="rId22" o:title=""/>
                </v:shape>
                <o:OLEObject Type="Embed" ProgID="Equation.3" ShapeID="_x0000_i1045" DrawAspect="Content" ObjectID="_1459697650" r:id="rId44"/>
              </w:objec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320">
                <v:shape id="_x0000_i1046" type="#_x0000_t75" style="width:10.2pt;height:16.3pt" o:ole="">
                  <v:imagedata r:id="rId45" o:title=""/>
                </v:shape>
                <o:OLEObject Type="Embed" ProgID="Equation.3" ShapeID="_x0000_i1046" DrawAspect="Content" ObjectID="_1459697651" r:id="rId46"/>
              </w:objec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340">
                <v:shape id="_x0000_i1047" type="#_x0000_t75" style="width:29.9pt;height:17pt" o:ole="">
                  <v:imagedata r:id="rId47" o:title=""/>
                </v:shape>
                <o:OLEObject Type="Embed" ProgID="Equation.3" ShapeID="_x0000_i1047" DrawAspect="Content" ObjectID="_1459697652" r:id="rId48"/>
              </w:objec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40" w:dyaOrig="400">
                <v:shape id="_x0000_i1048" type="#_x0000_t75" style="width:55.7pt;height:21.05pt" o:ole="">
                  <v:imagedata r:id="rId49" o:title=""/>
                </v:shape>
                <o:OLEObject Type="Embed" ProgID="Equation.3" ShapeID="_x0000_i1048" DrawAspect="Content" ObjectID="_1459697653" r:id="rId50"/>
              </w:objec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1999</w:t>
            </w: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8,1719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7,4021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0,0979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8,1948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8,2373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9,1425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-0,0425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8,3656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8,3027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9,0371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0,0629</w:t>
            </w:r>
          </w:p>
        </w:tc>
      </w:tr>
      <w:tr w:rsidR="002D1AF3" w:rsidRPr="00C75A28" w:rsidTr="004838B4">
        <w:trPr>
          <w:trHeight w:val="268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8,3681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7,4983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0,0017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8,4335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7,6638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0,1363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8,3948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8,4990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9,4042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-0,1042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8,3656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8,5644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9,2988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-0,1987</w:t>
            </w:r>
          </w:p>
        </w:tc>
      </w:tr>
      <w:tr w:rsidR="002D1AF3" w:rsidRPr="00C75A28" w:rsidTr="004838B4">
        <w:trPr>
          <w:trHeight w:val="268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8,6298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7,7600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-0,0600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8,6952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7,9254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-0,2254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8,7948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8,7606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9,6658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0,0342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8,9656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8,8260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9,5604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0,1396</w:t>
            </w:r>
          </w:p>
        </w:tc>
      </w:tr>
      <w:tr w:rsidR="002D1AF3" w:rsidRPr="00C75A28" w:rsidTr="004838B4">
        <w:trPr>
          <w:trHeight w:val="268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8,8915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8,0217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0,0783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8,9569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8,1871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0,1129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9,0948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9,0223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9,9275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0,0725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9,0656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9,0877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9,8221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-0,0221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9,1531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8,2833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-0,0833</w:t>
            </w:r>
          </w:p>
        </w:tc>
      </w:tr>
    </w:tbl>
    <w:p w:rsidR="002D1AF3" w:rsidRPr="00C75A28" w:rsidRDefault="002D1AF3" w:rsidP="002D1AF3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:rsidR="002D1AF3" w:rsidRPr="002D1AF3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В процессе моделирования фактический уровень временного ряда представлен как сумма трендовой, сезонной и случайной компонент (аддитивная модель). Оценены количественно сезонная и случайная компоненты. Показано, что для моделирования тенденции целесообразно использовать линейную функцию, оценены её параметры. Полученная информация использована для прогнозирования будущих значений ряда. Итак, моделирование позволяет заранее предвидеть ход событий и тенденции развития, присущие управляемой системе, выяснить условия ее существования и установить режим деятельности с учетом влияния разных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8B4" w:rsidRPr="004838B4" w:rsidRDefault="004838B4" w:rsidP="004838B4">
      <w:pPr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D1AF3" w:rsidRPr="00C75A28" w:rsidRDefault="002D1AF3" w:rsidP="004838B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75A28">
        <w:rPr>
          <w:rFonts w:ascii="Times New Roman" w:hAnsi="Times New Roman"/>
          <w:b/>
          <w:sz w:val="28"/>
          <w:szCs w:val="28"/>
        </w:rPr>
        <w:lastRenderedPageBreak/>
        <w:t xml:space="preserve">Задание для </w:t>
      </w:r>
      <w:proofErr w:type="gramStart"/>
      <w:r w:rsidRPr="00C75A28">
        <w:rPr>
          <w:rFonts w:ascii="Times New Roman" w:hAnsi="Times New Roman"/>
          <w:b/>
          <w:sz w:val="28"/>
          <w:szCs w:val="28"/>
        </w:rPr>
        <w:t>контрольной</w:t>
      </w:r>
      <w:proofErr w:type="gramEnd"/>
      <w:r w:rsidRPr="00C75A28">
        <w:rPr>
          <w:rFonts w:ascii="Times New Roman" w:hAnsi="Times New Roman"/>
          <w:b/>
          <w:sz w:val="28"/>
          <w:szCs w:val="28"/>
        </w:rPr>
        <w:t xml:space="preserve"> работы.</w:t>
      </w:r>
    </w:p>
    <w:p w:rsidR="002D1AF3" w:rsidRPr="002D1AF3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Данные каждого варианта определяются параметрами р</w:t>
      </w:r>
      <w:proofErr w:type="gramStart"/>
      <w:r w:rsidRPr="00C75A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75A28">
        <w:rPr>
          <w:rFonts w:ascii="Times New Roman" w:hAnsi="Times New Roman" w:cs="Times New Roman"/>
          <w:sz w:val="28"/>
          <w:szCs w:val="28"/>
        </w:rPr>
        <w:t xml:space="preserve"> и р2. р1 – число букв в полном имени студента, р2 – число букв в фамилии студента.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В табл. 3 приведены условные данные по динамике потребления молока. </w:t>
      </w:r>
    </w:p>
    <w:p w:rsidR="002D1AF3" w:rsidRPr="00C75A28" w:rsidRDefault="002D1AF3" w:rsidP="002D1AF3">
      <w:pPr>
        <w:pStyle w:val="af2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Постройте график временного ряда.</w:t>
      </w:r>
    </w:p>
    <w:p w:rsidR="002D1AF3" w:rsidRPr="00C75A28" w:rsidRDefault="002D1AF3" w:rsidP="002D1AF3">
      <w:pPr>
        <w:pStyle w:val="af2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Постройте аддитивную модель временного ряда.</w:t>
      </w:r>
    </w:p>
    <w:p w:rsidR="002D1AF3" w:rsidRPr="00C75A28" w:rsidRDefault="002D1AF3" w:rsidP="002D1AF3">
      <w:pPr>
        <w:pStyle w:val="af2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качество модели.</w:t>
      </w:r>
    </w:p>
    <w:p w:rsidR="002D1AF3" w:rsidRDefault="002D1AF3" w:rsidP="002D1AF3">
      <w:pPr>
        <w:pStyle w:val="af2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Дать прогноз потребления молока в первом полугодии ближайшего следующего (6-го) год</w:t>
      </w:r>
      <w:r>
        <w:rPr>
          <w:rFonts w:ascii="Times New Roman" w:hAnsi="Times New Roman"/>
          <w:sz w:val="28"/>
          <w:szCs w:val="28"/>
        </w:rPr>
        <w:t>а</w:t>
      </w:r>
    </w:p>
    <w:p w:rsidR="002D1AF3" w:rsidRPr="002D1AF3" w:rsidRDefault="002D1AF3" w:rsidP="002D1AF3">
      <w:pPr>
        <w:pStyle w:val="af2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1AF3">
        <w:rPr>
          <w:rFonts w:ascii="Times New Roman" w:hAnsi="Times New Roman"/>
          <w:sz w:val="28"/>
          <w:szCs w:val="28"/>
        </w:rPr>
        <w:t>Динамика потребления молока. Табл.3.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1AF3" w:rsidRPr="00C75A28" w:rsidTr="00C037DF">
        <w:trPr>
          <w:trHeight w:val="698"/>
        </w:trPr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Душевое</w:t>
            </w:r>
            <w:proofErr w:type="gramEnd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. молока л/месяц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7,4+0,05*р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8,4+0,05*р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8,9+0,05*р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9,6+0,05*р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9,4+0,05*р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9,9+0,05*р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9,4+0,05*р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10+0,05*р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9,9+0,05*р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10,1+0,05*р</w:t>
            </w:r>
            <w:proofErr w:type="gramStart"/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2AB" w:rsidRDefault="00C36956">
      <w:r>
        <w:t xml:space="preserve">Вариант 1: </w:t>
      </w:r>
      <w:r>
        <w:rPr>
          <w:lang w:val="en-US"/>
        </w:rPr>
        <w:t>p</w:t>
      </w:r>
      <w:r>
        <w:t xml:space="preserve"> </w:t>
      </w:r>
      <w:r>
        <w:rPr>
          <w:lang w:val="en-US"/>
        </w:rPr>
        <w:t>1</w:t>
      </w:r>
      <w:r>
        <w:t xml:space="preserve"> = 7, </w:t>
      </w:r>
      <w:proofErr w:type="gramStart"/>
      <w:r>
        <w:t>р</w:t>
      </w:r>
      <w:proofErr w:type="gramEnd"/>
      <w:r>
        <w:t xml:space="preserve"> 2 = 7</w:t>
      </w:r>
    </w:p>
    <w:p w:rsidR="00C36956" w:rsidRPr="00C36956" w:rsidRDefault="00C36956">
      <w:r>
        <w:t xml:space="preserve">Вариант 2: </w:t>
      </w:r>
      <w:proofErr w:type="gramStart"/>
      <w:r>
        <w:t>р</w:t>
      </w:r>
      <w:proofErr w:type="gramEnd"/>
      <w:r>
        <w:t xml:space="preserve"> 1 = 4, р 2 = 7</w:t>
      </w:r>
    </w:p>
    <w:sectPr w:rsidR="00C36956" w:rsidRPr="00C36956" w:rsidSect="00243877">
      <w:footerReference w:type="default" r:id="rId51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F9" w:rsidRDefault="00C677F9" w:rsidP="004838B4">
      <w:r>
        <w:separator/>
      </w:r>
    </w:p>
  </w:endnote>
  <w:endnote w:type="continuationSeparator" w:id="0">
    <w:p w:rsidR="00C677F9" w:rsidRDefault="00C677F9" w:rsidP="0048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802594"/>
      <w:docPartObj>
        <w:docPartGallery w:val="Page Numbers (Bottom of Page)"/>
        <w:docPartUnique/>
      </w:docPartObj>
    </w:sdtPr>
    <w:sdtEndPr/>
    <w:sdtContent>
      <w:p w:rsidR="004838B4" w:rsidRDefault="00151DB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8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838B4" w:rsidRDefault="004838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F9" w:rsidRDefault="00C677F9" w:rsidP="004838B4">
      <w:r>
        <w:separator/>
      </w:r>
    </w:p>
  </w:footnote>
  <w:footnote w:type="continuationSeparator" w:id="0">
    <w:p w:rsidR="00C677F9" w:rsidRDefault="00C677F9" w:rsidP="0048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54A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1EC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FA1"/>
    <w:multiLevelType w:val="hybridMultilevel"/>
    <w:tmpl w:val="4BD2363E"/>
    <w:lvl w:ilvl="0" w:tplc="6A5CD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77B24"/>
    <w:multiLevelType w:val="hybridMultilevel"/>
    <w:tmpl w:val="828E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72882"/>
    <w:multiLevelType w:val="hybridMultilevel"/>
    <w:tmpl w:val="5B460BBE"/>
    <w:lvl w:ilvl="0" w:tplc="A738BF9E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43AFE"/>
    <w:multiLevelType w:val="hybridMultilevel"/>
    <w:tmpl w:val="1D2A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579F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2F5E"/>
    <w:multiLevelType w:val="hybridMultilevel"/>
    <w:tmpl w:val="46D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0751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0771C"/>
    <w:multiLevelType w:val="hybridMultilevel"/>
    <w:tmpl w:val="2B1072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C2B1C"/>
    <w:multiLevelType w:val="hybridMultilevel"/>
    <w:tmpl w:val="70EE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26BED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038E0"/>
    <w:multiLevelType w:val="hybridMultilevel"/>
    <w:tmpl w:val="A2A8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1A00"/>
    <w:multiLevelType w:val="hybridMultilevel"/>
    <w:tmpl w:val="64EE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63442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35FB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5375"/>
    <w:multiLevelType w:val="hybridMultilevel"/>
    <w:tmpl w:val="EC0C060A"/>
    <w:lvl w:ilvl="0" w:tplc="0E2C2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4A0C5C"/>
    <w:multiLevelType w:val="hybridMultilevel"/>
    <w:tmpl w:val="2414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32F86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243F5"/>
    <w:multiLevelType w:val="hybridMultilevel"/>
    <w:tmpl w:val="0F7C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238E6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F4CC4"/>
    <w:multiLevelType w:val="hybridMultilevel"/>
    <w:tmpl w:val="D670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B1DA7"/>
    <w:multiLevelType w:val="hybridMultilevel"/>
    <w:tmpl w:val="9906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F0A90"/>
    <w:multiLevelType w:val="hybridMultilevel"/>
    <w:tmpl w:val="6DCE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34D2A"/>
    <w:multiLevelType w:val="hybridMultilevel"/>
    <w:tmpl w:val="EBE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B045D"/>
    <w:multiLevelType w:val="hybridMultilevel"/>
    <w:tmpl w:val="8A12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B2511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6"/>
  </w:num>
  <w:num w:numId="6">
    <w:abstractNumId w:val="20"/>
  </w:num>
  <w:num w:numId="7">
    <w:abstractNumId w:val="0"/>
  </w:num>
  <w:num w:numId="8">
    <w:abstractNumId w:val="15"/>
  </w:num>
  <w:num w:numId="9">
    <w:abstractNumId w:val="11"/>
  </w:num>
  <w:num w:numId="10">
    <w:abstractNumId w:val="9"/>
  </w:num>
  <w:num w:numId="11">
    <w:abstractNumId w:val="22"/>
  </w:num>
  <w:num w:numId="12">
    <w:abstractNumId w:val="10"/>
  </w:num>
  <w:num w:numId="13">
    <w:abstractNumId w:val="5"/>
  </w:num>
  <w:num w:numId="14">
    <w:abstractNumId w:val="12"/>
  </w:num>
  <w:num w:numId="15">
    <w:abstractNumId w:val="16"/>
  </w:num>
  <w:num w:numId="16">
    <w:abstractNumId w:val="13"/>
  </w:num>
  <w:num w:numId="17">
    <w:abstractNumId w:val="7"/>
  </w:num>
  <w:num w:numId="18">
    <w:abstractNumId w:val="24"/>
  </w:num>
  <w:num w:numId="19">
    <w:abstractNumId w:val="25"/>
  </w:num>
  <w:num w:numId="20">
    <w:abstractNumId w:val="19"/>
  </w:num>
  <w:num w:numId="21">
    <w:abstractNumId w:val="23"/>
  </w:num>
  <w:num w:numId="22">
    <w:abstractNumId w:val="1"/>
  </w:num>
  <w:num w:numId="23">
    <w:abstractNumId w:val="26"/>
  </w:num>
  <w:num w:numId="24">
    <w:abstractNumId w:val="21"/>
  </w:num>
  <w:num w:numId="25">
    <w:abstractNumId w:val="3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F3"/>
    <w:rsid w:val="00151DBE"/>
    <w:rsid w:val="001836C8"/>
    <w:rsid w:val="002D1AF3"/>
    <w:rsid w:val="003F693F"/>
    <w:rsid w:val="00417EFF"/>
    <w:rsid w:val="004838B4"/>
    <w:rsid w:val="00905169"/>
    <w:rsid w:val="00B542AB"/>
    <w:rsid w:val="00C36956"/>
    <w:rsid w:val="00C677F9"/>
    <w:rsid w:val="00D339A6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0"/>
    <w:next w:val="a0"/>
    <w:link w:val="10"/>
    <w:qFormat/>
    <w:rsid w:val="002D1A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2D1AF3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Times New Roman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2D1A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1AF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2D1AF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1AF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Title"/>
    <w:basedOn w:val="a0"/>
    <w:next w:val="a5"/>
    <w:link w:val="a6"/>
    <w:qFormat/>
    <w:rsid w:val="002D1AF3"/>
    <w:pPr>
      <w:keepNext/>
      <w:spacing w:before="240" w:after="120"/>
    </w:pPr>
    <w:rPr>
      <w:rFonts w:eastAsia="Times New Roman"/>
      <w:sz w:val="28"/>
      <w:szCs w:val="28"/>
    </w:rPr>
  </w:style>
  <w:style w:type="character" w:customStyle="1" w:styleId="a6">
    <w:name w:val="Название Знак"/>
    <w:basedOn w:val="a1"/>
    <w:link w:val="a4"/>
    <w:rsid w:val="002D1AF3"/>
    <w:rPr>
      <w:rFonts w:ascii="Arial" w:eastAsia="Times New Roman" w:hAnsi="Arial" w:cs="Arial"/>
      <w:sz w:val="28"/>
      <w:szCs w:val="28"/>
      <w:lang w:eastAsia="zh-CN"/>
    </w:rPr>
  </w:style>
  <w:style w:type="paragraph" w:styleId="a5">
    <w:name w:val="Body Text"/>
    <w:basedOn w:val="a0"/>
    <w:link w:val="a7"/>
    <w:rsid w:val="002D1AF3"/>
    <w:pPr>
      <w:spacing w:after="120"/>
    </w:pPr>
  </w:style>
  <w:style w:type="character" w:customStyle="1" w:styleId="a7">
    <w:name w:val="Основной текст Знак"/>
    <w:basedOn w:val="a1"/>
    <w:link w:val="a5"/>
    <w:rsid w:val="002D1AF3"/>
    <w:rPr>
      <w:rFonts w:ascii="Arial" w:eastAsia="SimSun" w:hAnsi="Arial" w:cs="Arial"/>
      <w:sz w:val="20"/>
      <w:szCs w:val="20"/>
      <w:lang w:eastAsia="zh-CN"/>
    </w:rPr>
  </w:style>
  <w:style w:type="paragraph" w:styleId="a8">
    <w:name w:val="List"/>
    <w:basedOn w:val="a5"/>
    <w:rsid w:val="002D1AF3"/>
  </w:style>
  <w:style w:type="paragraph" w:customStyle="1" w:styleId="Index">
    <w:name w:val="Index"/>
    <w:basedOn w:val="a0"/>
    <w:rsid w:val="002D1AF3"/>
  </w:style>
  <w:style w:type="paragraph" w:customStyle="1" w:styleId="TableContents">
    <w:name w:val="Table Contents"/>
    <w:basedOn w:val="a0"/>
    <w:rsid w:val="002D1AF3"/>
  </w:style>
  <w:style w:type="paragraph" w:customStyle="1" w:styleId="TableHeading">
    <w:name w:val="Table Heading"/>
    <w:basedOn w:val="TableContents"/>
    <w:rsid w:val="002D1AF3"/>
    <w:pPr>
      <w:jc w:val="center"/>
    </w:pPr>
    <w:rPr>
      <w:b/>
      <w:bCs/>
    </w:rPr>
  </w:style>
  <w:style w:type="character" w:customStyle="1" w:styleId="WW8Num1z0">
    <w:name w:val="WW8Num1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2z0">
    <w:name w:val="WW8Num2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3z0">
    <w:name w:val="WW8Num3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4z0">
    <w:name w:val="WW8Num4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5z0">
    <w:name w:val="WW8Num5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6z0">
    <w:name w:val="WW8Num6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Absatz-Standardschriftart">
    <w:name w:val="Absatz-Standardschriftart"/>
    <w:rsid w:val="002D1AF3"/>
    <w:rPr>
      <w:rFonts w:eastAsia="SimSun"/>
      <w:sz w:val="20"/>
      <w:szCs w:val="20"/>
      <w:lang w:eastAsia="zh-CN"/>
    </w:rPr>
  </w:style>
  <w:style w:type="character" w:customStyle="1" w:styleId="WW-Absatz-Standardschriftart">
    <w:name w:val="WW-Absatz-Standardschriftart"/>
    <w:rsid w:val="002D1AF3"/>
    <w:rPr>
      <w:rFonts w:eastAsia="SimSun"/>
      <w:sz w:val="20"/>
      <w:szCs w:val="20"/>
      <w:lang w:eastAsia="zh-CN"/>
    </w:rPr>
  </w:style>
  <w:style w:type="character" w:customStyle="1" w:styleId="NumberingSymbols">
    <w:name w:val="Numbering Symbols"/>
    <w:rsid w:val="002D1AF3"/>
    <w:rPr>
      <w:rFonts w:eastAsia="SimSun"/>
      <w:sz w:val="20"/>
      <w:szCs w:val="20"/>
      <w:lang w:eastAsia="zh-CN"/>
    </w:rPr>
  </w:style>
  <w:style w:type="character" w:customStyle="1" w:styleId="BulletSymbols">
    <w:name w:val="Bullet Symbols"/>
    <w:rsid w:val="002D1AF3"/>
    <w:rPr>
      <w:rFonts w:ascii="OpenSymbol" w:eastAsia="OpenSymbol" w:hAnsi="OpenSymbol" w:cs="OpenSymbol"/>
      <w:sz w:val="20"/>
      <w:szCs w:val="20"/>
      <w:lang w:eastAsia="zh-CN"/>
    </w:rPr>
  </w:style>
  <w:style w:type="character" w:customStyle="1" w:styleId="Linenumbering">
    <w:name w:val="Line numbering"/>
    <w:rsid w:val="002D1AF3"/>
    <w:rPr>
      <w:rFonts w:eastAsia="SimSun"/>
      <w:sz w:val="20"/>
      <w:szCs w:val="20"/>
      <w:lang w:eastAsia="zh-CN"/>
    </w:rPr>
  </w:style>
  <w:style w:type="character" w:customStyle="1" w:styleId="Internetlink">
    <w:name w:val="Internet link"/>
    <w:rsid w:val="002D1AF3"/>
    <w:rPr>
      <w:rFonts w:eastAsia="SimSun"/>
      <w:color w:val="000080"/>
      <w:sz w:val="20"/>
      <w:szCs w:val="20"/>
      <w:u w:val="single"/>
    </w:rPr>
  </w:style>
  <w:style w:type="table" w:styleId="a9">
    <w:name w:val="Table Grid"/>
    <w:basedOn w:val="a2"/>
    <w:rsid w:val="002D1AF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rsid w:val="002D1AF3"/>
    <w:rPr>
      <w:color w:val="0000FF"/>
      <w:u w:val="single"/>
    </w:rPr>
  </w:style>
  <w:style w:type="character" w:customStyle="1" w:styleId="13">
    <w:name w:val="табл_заголовок_13 Знак"/>
    <w:link w:val="130"/>
    <w:locked/>
    <w:rsid w:val="002D1AF3"/>
    <w:rPr>
      <w:b/>
      <w:bCs/>
      <w:sz w:val="26"/>
      <w:szCs w:val="26"/>
      <w:lang w:eastAsia="ru-RU"/>
    </w:rPr>
  </w:style>
  <w:style w:type="paragraph" w:customStyle="1" w:styleId="130">
    <w:name w:val="табл_заголовок_13"/>
    <w:basedOn w:val="a0"/>
    <w:link w:val="13"/>
    <w:rsid w:val="002D1AF3"/>
    <w:pPr>
      <w:widowControl/>
      <w:autoSpaceDE/>
      <w:autoSpaceDN/>
      <w:adjustRightInd/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ru-RU"/>
    </w:rPr>
  </w:style>
  <w:style w:type="character" w:customStyle="1" w:styleId="131">
    <w:name w:val="табл_текст_влево_13 Знак"/>
    <w:link w:val="132"/>
    <w:locked/>
    <w:rsid w:val="002D1AF3"/>
    <w:rPr>
      <w:sz w:val="26"/>
      <w:szCs w:val="26"/>
      <w:lang w:eastAsia="ru-RU"/>
    </w:rPr>
  </w:style>
  <w:style w:type="paragraph" w:customStyle="1" w:styleId="132">
    <w:name w:val="табл_текст_влево_13"/>
    <w:basedOn w:val="a0"/>
    <w:link w:val="131"/>
    <w:rsid w:val="002D1AF3"/>
    <w:pPr>
      <w:widowControl/>
      <w:autoSpaceDE/>
      <w:autoSpaceDN/>
      <w:adjustRightInd/>
      <w:spacing w:line="288" w:lineRule="auto"/>
      <w:ind w:left="57"/>
    </w:pPr>
    <w:rPr>
      <w:rFonts w:asciiTheme="minorHAnsi" w:eastAsiaTheme="minorHAnsi" w:hAnsiTheme="minorHAnsi" w:cstheme="minorBidi"/>
      <w:sz w:val="26"/>
      <w:szCs w:val="26"/>
      <w:lang w:eastAsia="ru-RU"/>
    </w:rPr>
  </w:style>
  <w:style w:type="paragraph" w:customStyle="1" w:styleId="ab">
    <w:name w:val="Для таблиц"/>
    <w:basedOn w:val="a0"/>
    <w:rsid w:val="002D1AF3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paragraph" w:customStyle="1" w:styleId="133">
    <w:name w:val="табл_текст_центр_ 13"/>
    <w:basedOn w:val="a0"/>
    <w:rsid w:val="002D1AF3"/>
    <w:pPr>
      <w:widowControl/>
      <w:suppressAutoHyphens/>
      <w:autoSpaceDE/>
      <w:autoSpaceDN/>
      <w:adjustRightInd/>
      <w:jc w:val="center"/>
    </w:pPr>
    <w:rPr>
      <w:rFonts w:eastAsia="Times New Roman"/>
      <w:sz w:val="26"/>
      <w:szCs w:val="26"/>
      <w:lang w:eastAsia="ar-SA"/>
    </w:rPr>
  </w:style>
  <w:style w:type="character" w:styleId="ac">
    <w:name w:val="FollowedHyperlink"/>
    <w:basedOn w:val="a1"/>
    <w:rsid w:val="002D1AF3"/>
    <w:rPr>
      <w:color w:val="800080"/>
      <w:u w:val="single"/>
    </w:rPr>
  </w:style>
  <w:style w:type="paragraph" w:styleId="ad">
    <w:name w:val="footer"/>
    <w:basedOn w:val="a0"/>
    <w:link w:val="ae"/>
    <w:uiPriority w:val="99"/>
    <w:rsid w:val="002D1A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D1AF3"/>
    <w:rPr>
      <w:rFonts w:ascii="Arial" w:eastAsia="SimSun" w:hAnsi="Arial" w:cs="Arial"/>
      <w:sz w:val="20"/>
      <w:szCs w:val="20"/>
      <w:lang w:eastAsia="zh-CN"/>
    </w:rPr>
  </w:style>
  <w:style w:type="character" w:styleId="af">
    <w:name w:val="page number"/>
    <w:basedOn w:val="a1"/>
    <w:rsid w:val="002D1AF3"/>
  </w:style>
  <w:style w:type="paragraph" w:customStyle="1" w:styleId="11">
    <w:name w:val="Обычный1"/>
    <w:rsid w:val="002D1A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2D1AF3"/>
  </w:style>
  <w:style w:type="paragraph" w:customStyle="1" w:styleId="a">
    <w:name w:val="список с точками"/>
    <w:basedOn w:val="a0"/>
    <w:rsid w:val="002D1AF3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абл_подписи_12"/>
    <w:basedOn w:val="a0"/>
    <w:rsid w:val="002D1AF3"/>
    <w:pPr>
      <w:widowControl/>
      <w:autoSpaceDE/>
      <w:autoSpaceDN/>
      <w:adjustRightInd/>
      <w:spacing w:line="288" w:lineRule="auto"/>
      <w:jc w:val="center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paragraph" w:customStyle="1" w:styleId="ConsPlusNonformat">
    <w:name w:val="ConsPlusNonformat"/>
    <w:rsid w:val="002D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0"/>
    <w:rsid w:val="002D1AF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1">
    <w:name w:val="Body Text Indent 3"/>
    <w:basedOn w:val="a0"/>
    <w:link w:val="32"/>
    <w:rsid w:val="002D1A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D1AF3"/>
    <w:rPr>
      <w:rFonts w:ascii="Arial" w:eastAsia="SimSun" w:hAnsi="Arial" w:cs="Arial"/>
      <w:sz w:val="16"/>
      <w:szCs w:val="16"/>
      <w:lang w:eastAsia="zh-CN"/>
    </w:rPr>
  </w:style>
  <w:style w:type="paragraph" w:styleId="af1">
    <w:name w:val="No Spacing"/>
    <w:qFormat/>
    <w:rsid w:val="002D1AF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2">
    <w:name w:val="List Paragraph"/>
    <w:basedOn w:val="a0"/>
    <w:qFormat/>
    <w:rsid w:val="002D1AF3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Body Text Indent"/>
    <w:basedOn w:val="a0"/>
    <w:link w:val="af4"/>
    <w:rsid w:val="002D1AF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2D1AF3"/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2D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0"/>
    <w:link w:val="af6"/>
    <w:unhideWhenUsed/>
    <w:rsid w:val="002D1AF3"/>
    <w:pPr>
      <w:widowControl/>
      <w:autoSpaceDE/>
      <w:autoSpaceDN/>
      <w:adjustRightInd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rsid w:val="002D1AF3"/>
    <w:rPr>
      <w:rFonts w:ascii="Tahoma" w:eastAsia="Calibri" w:hAnsi="Tahoma" w:cs="Tahoma"/>
      <w:sz w:val="16"/>
      <w:szCs w:val="16"/>
    </w:rPr>
  </w:style>
  <w:style w:type="character" w:customStyle="1" w:styleId="FontStyle103">
    <w:name w:val="Font Style103"/>
    <w:basedOn w:val="a1"/>
    <w:rsid w:val="002D1AF3"/>
    <w:rPr>
      <w:rFonts w:ascii="Times New Roman" w:hAnsi="Times New Roman" w:cs="Times New Roman"/>
      <w:sz w:val="20"/>
      <w:szCs w:val="20"/>
    </w:rPr>
  </w:style>
  <w:style w:type="paragraph" w:customStyle="1" w:styleId="Style54">
    <w:name w:val="Style54"/>
    <w:basedOn w:val="a0"/>
    <w:rsid w:val="002D1AF3"/>
    <w:pPr>
      <w:spacing w:line="245" w:lineRule="exact"/>
      <w:ind w:hanging="187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74">
    <w:name w:val="Font Style74"/>
    <w:basedOn w:val="a1"/>
    <w:rsid w:val="002D1AF3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0"/>
    <w:rsid w:val="002D1AF3"/>
    <w:pPr>
      <w:spacing w:line="24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Default">
    <w:name w:val="Default"/>
    <w:rsid w:val="002D1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0"/>
    <w:link w:val="20"/>
    <w:rsid w:val="002D1AF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D1AF3"/>
    <w:rPr>
      <w:rFonts w:ascii="Arial" w:eastAsia="SimSun" w:hAnsi="Arial" w:cs="Arial"/>
      <w:sz w:val="20"/>
      <w:szCs w:val="20"/>
      <w:lang w:eastAsia="zh-CN"/>
    </w:rPr>
  </w:style>
  <w:style w:type="paragraph" w:customStyle="1" w:styleId="14">
    <w:name w:val="Стиль1"/>
    <w:basedOn w:val="1"/>
    <w:qFormat/>
    <w:rsid w:val="002D1AF3"/>
    <w:pPr>
      <w:spacing w:line="36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Стиль2"/>
    <w:basedOn w:val="4"/>
    <w:qFormat/>
    <w:rsid w:val="002D1AF3"/>
    <w:pPr>
      <w:spacing w:before="0" w:after="0" w:line="360" w:lineRule="auto"/>
      <w:ind w:firstLine="709"/>
      <w:contextualSpacing/>
    </w:pPr>
    <w:rPr>
      <w:rFonts w:ascii="Times New Roman" w:hAnsi="Times New Roman"/>
      <w:sz w:val="24"/>
    </w:rPr>
  </w:style>
  <w:style w:type="paragraph" w:styleId="af7">
    <w:name w:val="header"/>
    <w:basedOn w:val="a0"/>
    <w:link w:val="af8"/>
    <w:rsid w:val="002D1A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2D1AF3"/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0"/>
    <w:next w:val="a0"/>
    <w:link w:val="10"/>
    <w:qFormat/>
    <w:rsid w:val="002D1A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2D1AF3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Times New Roman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2D1A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1AF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2D1AF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1AF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Title"/>
    <w:basedOn w:val="a0"/>
    <w:next w:val="a5"/>
    <w:link w:val="a6"/>
    <w:qFormat/>
    <w:rsid w:val="002D1AF3"/>
    <w:pPr>
      <w:keepNext/>
      <w:spacing w:before="240" w:after="120"/>
    </w:pPr>
    <w:rPr>
      <w:rFonts w:eastAsia="Times New Roman"/>
      <w:sz w:val="28"/>
      <w:szCs w:val="28"/>
    </w:rPr>
  </w:style>
  <w:style w:type="character" w:customStyle="1" w:styleId="a6">
    <w:name w:val="Название Знак"/>
    <w:basedOn w:val="a1"/>
    <w:link w:val="a4"/>
    <w:rsid w:val="002D1AF3"/>
    <w:rPr>
      <w:rFonts w:ascii="Arial" w:eastAsia="Times New Roman" w:hAnsi="Arial" w:cs="Arial"/>
      <w:sz w:val="28"/>
      <w:szCs w:val="28"/>
      <w:lang w:eastAsia="zh-CN"/>
    </w:rPr>
  </w:style>
  <w:style w:type="paragraph" w:styleId="a5">
    <w:name w:val="Body Text"/>
    <w:basedOn w:val="a0"/>
    <w:link w:val="a7"/>
    <w:rsid w:val="002D1AF3"/>
    <w:pPr>
      <w:spacing w:after="120"/>
    </w:pPr>
  </w:style>
  <w:style w:type="character" w:customStyle="1" w:styleId="a7">
    <w:name w:val="Основной текст Знак"/>
    <w:basedOn w:val="a1"/>
    <w:link w:val="a5"/>
    <w:rsid w:val="002D1AF3"/>
    <w:rPr>
      <w:rFonts w:ascii="Arial" w:eastAsia="SimSun" w:hAnsi="Arial" w:cs="Arial"/>
      <w:sz w:val="20"/>
      <w:szCs w:val="20"/>
      <w:lang w:eastAsia="zh-CN"/>
    </w:rPr>
  </w:style>
  <w:style w:type="paragraph" w:styleId="a8">
    <w:name w:val="List"/>
    <w:basedOn w:val="a5"/>
    <w:rsid w:val="002D1AF3"/>
  </w:style>
  <w:style w:type="paragraph" w:customStyle="1" w:styleId="Index">
    <w:name w:val="Index"/>
    <w:basedOn w:val="a0"/>
    <w:rsid w:val="002D1AF3"/>
  </w:style>
  <w:style w:type="paragraph" w:customStyle="1" w:styleId="TableContents">
    <w:name w:val="Table Contents"/>
    <w:basedOn w:val="a0"/>
    <w:rsid w:val="002D1AF3"/>
  </w:style>
  <w:style w:type="paragraph" w:customStyle="1" w:styleId="TableHeading">
    <w:name w:val="Table Heading"/>
    <w:basedOn w:val="TableContents"/>
    <w:rsid w:val="002D1AF3"/>
    <w:pPr>
      <w:jc w:val="center"/>
    </w:pPr>
    <w:rPr>
      <w:b/>
      <w:bCs/>
    </w:rPr>
  </w:style>
  <w:style w:type="character" w:customStyle="1" w:styleId="WW8Num1z0">
    <w:name w:val="WW8Num1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2z0">
    <w:name w:val="WW8Num2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3z0">
    <w:name w:val="WW8Num3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4z0">
    <w:name w:val="WW8Num4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5z0">
    <w:name w:val="WW8Num5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6z0">
    <w:name w:val="WW8Num6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Absatz-Standardschriftart">
    <w:name w:val="Absatz-Standardschriftart"/>
    <w:rsid w:val="002D1AF3"/>
    <w:rPr>
      <w:rFonts w:eastAsia="SimSun"/>
      <w:sz w:val="20"/>
      <w:szCs w:val="20"/>
      <w:lang w:eastAsia="zh-CN"/>
    </w:rPr>
  </w:style>
  <w:style w:type="character" w:customStyle="1" w:styleId="WW-Absatz-Standardschriftart">
    <w:name w:val="WW-Absatz-Standardschriftart"/>
    <w:rsid w:val="002D1AF3"/>
    <w:rPr>
      <w:rFonts w:eastAsia="SimSun"/>
      <w:sz w:val="20"/>
      <w:szCs w:val="20"/>
      <w:lang w:eastAsia="zh-CN"/>
    </w:rPr>
  </w:style>
  <w:style w:type="character" w:customStyle="1" w:styleId="NumberingSymbols">
    <w:name w:val="Numbering Symbols"/>
    <w:rsid w:val="002D1AF3"/>
    <w:rPr>
      <w:rFonts w:eastAsia="SimSun"/>
      <w:sz w:val="20"/>
      <w:szCs w:val="20"/>
      <w:lang w:eastAsia="zh-CN"/>
    </w:rPr>
  </w:style>
  <w:style w:type="character" w:customStyle="1" w:styleId="BulletSymbols">
    <w:name w:val="Bullet Symbols"/>
    <w:rsid w:val="002D1AF3"/>
    <w:rPr>
      <w:rFonts w:ascii="OpenSymbol" w:eastAsia="OpenSymbol" w:hAnsi="OpenSymbol" w:cs="OpenSymbol"/>
      <w:sz w:val="20"/>
      <w:szCs w:val="20"/>
      <w:lang w:eastAsia="zh-CN"/>
    </w:rPr>
  </w:style>
  <w:style w:type="character" w:customStyle="1" w:styleId="Linenumbering">
    <w:name w:val="Line numbering"/>
    <w:rsid w:val="002D1AF3"/>
    <w:rPr>
      <w:rFonts w:eastAsia="SimSun"/>
      <w:sz w:val="20"/>
      <w:szCs w:val="20"/>
      <w:lang w:eastAsia="zh-CN"/>
    </w:rPr>
  </w:style>
  <w:style w:type="character" w:customStyle="1" w:styleId="Internetlink">
    <w:name w:val="Internet link"/>
    <w:rsid w:val="002D1AF3"/>
    <w:rPr>
      <w:rFonts w:eastAsia="SimSun"/>
      <w:color w:val="000080"/>
      <w:sz w:val="20"/>
      <w:szCs w:val="20"/>
      <w:u w:val="single"/>
    </w:rPr>
  </w:style>
  <w:style w:type="table" w:styleId="a9">
    <w:name w:val="Table Grid"/>
    <w:basedOn w:val="a2"/>
    <w:rsid w:val="002D1AF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rsid w:val="002D1AF3"/>
    <w:rPr>
      <w:color w:val="0000FF"/>
      <w:u w:val="single"/>
    </w:rPr>
  </w:style>
  <w:style w:type="character" w:customStyle="1" w:styleId="13">
    <w:name w:val="табл_заголовок_13 Знак"/>
    <w:link w:val="130"/>
    <w:locked/>
    <w:rsid w:val="002D1AF3"/>
    <w:rPr>
      <w:b/>
      <w:bCs/>
      <w:sz w:val="26"/>
      <w:szCs w:val="26"/>
      <w:lang w:eastAsia="ru-RU"/>
    </w:rPr>
  </w:style>
  <w:style w:type="paragraph" w:customStyle="1" w:styleId="130">
    <w:name w:val="табл_заголовок_13"/>
    <w:basedOn w:val="a0"/>
    <w:link w:val="13"/>
    <w:rsid w:val="002D1AF3"/>
    <w:pPr>
      <w:widowControl/>
      <w:autoSpaceDE/>
      <w:autoSpaceDN/>
      <w:adjustRightInd/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ru-RU"/>
    </w:rPr>
  </w:style>
  <w:style w:type="character" w:customStyle="1" w:styleId="131">
    <w:name w:val="табл_текст_влево_13 Знак"/>
    <w:link w:val="132"/>
    <w:locked/>
    <w:rsid w:val="002D1AF3"/>
    <w:rPr>
      <w:sz w:val="26"/>
      <w:szCs w:val="26"/>
      <w:lang w:eastAsia="ru-RU"/>
    </w:rPr>
  </w:style>
  <w:style w:type="paragraph" w:customStyle="1" w:styleId="132">
    <w:name w:val="табл_текст_влево_13"/>
    <w:basedOn w:val="a0"/>
    <w:link w:val="131"/>
    <w:rsid w:val="002D1AF3"/>
    <w:pPr>
      <w:widowControl/>
      <w:autoSpaceDE/>
      <w:autoSpaceDN/>
      <w:adjustRightInd/>
      <w:spacing w:line="288" w:lineRule="auto"/>
      <w:ind w:left="57"/>
    </w:pPr>
    <w:rPr>
      <w:rFonts w:asciiTheme="minorHAnsi" w:eastAsiaTheme="minorHAnsi" w:hAnsiTheme="minorHAnsi" w:cstheme="minorBidi"/>
      <w:sz w:val="26"/>
      <w:szCs w:val="26"/>
      <w:lang w:eastAsia="ru-RU"/>
    </w:rPr>
  </w:style>
  <w:style w:type="paragraph" w:customStyle="1" w:styleId="ab">
    <w:name w:val="Для таблиц"/>
    <w:basedOn w:val="a0"/>
    <w:rsid w:val="002D1AF3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paragraph" w:customStyle="1" w:styleId="133">
    <w:name w:val="табл_текст_центр_ 13"/>
    <w:basedOn w:val="a0"/>
    <w:rsid w:val="002D1AF3"/>
    <w:pPr>
      <w:widowControl/>
      <w:suppressAutoHyphens/>
      <w:autoSpaceDE/>
      <w:autoSpaceDN/>
      <w:adjustRightInd/>
      <w:jc w:val="center"/>
    </w:pPr>
    <w:rPr>
      <w:rFonts w:eastAsia="Times New Roman"/>
      <w:sz w:val="26"/>
      <w:szCs w:val="26"/>
      <w:lang w:eastAsia="ar-SA"/>
    </w:rPr>
  </w:style>
  <w:style w:type="character" w:styleId="ac">
    <w:name w:val="FollowedHyperlink"/>
    <w:basedOn w:val="a1"/>
    <w:rsid w:val="002D1AF3"/>
    <w:rPr>
      <w:color w:val="800080"/>
      <w:u w:val="single"/>
    </w:rPr>
  </w:style>
  <w:style w:type="paragraph" w:styleId="ad">
    <w:name w:val="footer"/>
    <w:basedOn w:val="a0"/>
    <w:link w:val="ae"/>
    <w:uiPriority w:val="99"/>
    <w:rsid w:val="002D1A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D1AF3"/>
    <w:rPr>
      <w:rFonts w:ascii="Arial" w:eastAsia="SimSun" w:hAnsi="Arial" w:cs="Arial"/>
      <w:sz w:val="20"/>
      <w:szCs w:val="20"/>
      <w:lang w:eastAsia="zh-CN"/>
    </w:rPr>
  </w:style>
  <w:style w:type="character" w:styleId="af">
    <w:name w:val="page number"/>
    <w:basedOn w:val="a1"/>
    <w:rsid w:val="002D1AF3"/>
  </w:style>
  <w:style w:type="paragraph" w:customStyle="1" w:styleId="11">
    <w:name w:val="Обычный1"/>
    <w:rsid w:val="002D1A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2D1AF3"/>
  </w:style>
  <w:style w:type="paragraph" w:customStyle="1" w:styleId="a">
    <w:name w:val="список с точками"/>
    <w:basedOn w:val="a0"/>
    <w:rsid w:val="002D1AF3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абл_подписи_12"/>
    <w:basedOn w:val="a0"/>
    <w:rsid w:val="002D1AF3"/>
    <w:pPr>
      <w:widowControl/>
      <w:autoSpaceDE/>
      <w:autoSpaceDN/>
      <w:adjustRightInd/>
      <w:spacing w:line="288" w:lineRule="auto"/>
      <w:jc w:val="center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paragraph" w:customStyle="1" w:styleId="ConsPlusNonformat">
    <w:name w:val="ConsPlusNonformat"/>
    <w:rsid w:val="002D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0"/>
    <w:rsid w:val="002D1AF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1">
    <w:name w:val="Body Text Indent 3"/>
    <w:basedOn w:val="a0"/>
    <w:link w:val="32"/>
    <w:rsid w:val="002D1A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D1AF3"/>
    <w:rPr>
      <w:rFonts w:ascii="Arial" w:eastAsia="SimSun" w:hAnsi="Arial" w:cs="Arial"/>
      <w:sz w:val="16"/>
      <w:szCs w:val="16"/>
      <w:lang w:eastAsia="zh-CN"/>
    </w:rPr>
  </w:style>
  <w:style w:type="paragraph" w:styleId="af1">
    <w:name w:val="No Spacing"/>
    <w:qFormat/>
    <w:rsid w:val="002D1AF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2">
    <w:name w:val="List Paragraph"/>
    <w:basedOn w:val="a0"/>
    <w:qFormat/>
    <w:rsid w:val="002D1AF3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Body Text Indent"/>
    <w:basedOn w:val="a0"/>
    <w:link w:val="af4"/>
    <w:rsid w:val="002D1AF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2D1AF3"/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2D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0"/>
    <w:link w:val="af6"/>
    <w:unhideWhenUsed/>
    <w:rsid w:val="002D1AF3"/>
    <w:pPr>
      <w:widowControl/>
      <w:autoSpaceDE/>
      <w:autoSpaceDN/>
      <w:adjustRightInd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rsid w:val="002D1AF3"/>
    <w:rPr>
      <w:rFonts w:ascii="Tahoma" w:eastAsia="Calibri" w:hAnsi="Tahoma" w:cs="Tahoma"/>
      <w:sz w:val="16"/>
      <w:szCs w:val="16"/>
    </w:rPr>
  </w:style>
  <w:style w:type="character" w:customStyle="1" w:styleId="FontStyle103">
    <w:name w:val="Font Style103"/>
    <w:basedOn w:val="a1"/>
    <w:rsid w:val="002D1AF3"/>
    <w:rPr>
      <w:rFonts w:ascii="Times New Roman" w:hAnsi="Times New Roman" w:cs="Times New Roman"/>
      <w:sz w:val="20"/>
      <w:szCs w:val="20"/>
    </w:rPr>
  </w:style>
  <w:style w:type="paragraph" w:customStyle="1" w:styleId="Style54">
    <w:name w:val="Style54"/>
    <w:basedOn w:val="a0"/>
    <w:rsid w:val="002D1AF3"/>
    <w:pPr>
      <w:spacing w:line="245" w:lineRule="exact"/>
      <w:ind w:hanging="187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74">
    <w:name w:val="Font Style74"/>
    <w:basedOn w:val="a1"/>
    <w:rsid w:val="002D1AF3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0"/>
    <w:rsid w:val="002D1AF3"/>
    <w:pPr>
      <w:spacing w:line="24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Default">
    <w:name w:val="Default"/>
    <w:rsid w:val="002D1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0"/>
    <w:link w:val="20"/>
    <w:rsid w:val="002D1AF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D1AF3"/>
    <w:rPr>
      <w:rFonts w:ascii="Arial" w:eastAsia="SimSun" w:hAnsi="Arial" w:cs="Arial"/>
      <w:sz w:val="20"/>
      <w:szCs w:val="20"/>
      <w:lang w:eastAsia="zh-CN"/>
    </w:rPr>
  </w:style>
  <w:style w:type="paragraph" w:customStyle="1" w:styleId="14">
    <w:name w:val="Стиль1"/>
    <w:basedOn w:val="1"/>
    <w:qFormat/>
    <w:rsid w:val="002D1AF3"/>
    <w:pPr>
      <w:spacing w:line="36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Стиль2"/>
    <w:basedOn w:val="4"/>
    <w:qFormat/>
    <w:rsid w:val="002D1AF3"/>
    <w:pPr>
      <w:spacing w:before="0" w:after="0" w:line="360" w:lineRule="auto"/>
      <w:ind w:firstLine="709"/>
      <w:contextualSpacing/>
    </w:pPr>
    <w:rPr>
      <w:rFonts w:ascii="Times New Roman" w:hAnsi="Times New Roman"/>
      <w:sz w:val="24"/>
    </w:rPr>
  </w:style>
  <w:style w:type="paragraph" w:styleId="af7">
    <w:name w:val="header"/>
    <w:basedOn w:val="a0"/>
    <w:link w:val="af8"/>
    <w:rsid w:val="002D1A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2D1AF3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image" Target="media/image17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ИЭАУ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Красовская</dc:creator>
  <cp:lastModifiedBy>Юлия Н. Климова</cp:lastModifiedBy>
  <cp:revision>4</cp:revision>
  <cp:lastPrinted>2012-12-21T10:07:00Z</cp:lastPrinted>
  <dcterms:created xsi:type="dcterms:W3CDTF">2014-04-22T14:46:00Z</dcterms:created>
  <dcterms:modified xsi:type="dcterms:W3CDTF">2014-04-22T14:47:00Z</dcterms:modified>
</cp:coreProperties>
</file>