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962"/>
        <w:gridCol w:w="2421"/>
        <w:gridCol w:w="2381"/>
      </w:tblGrid>
      <w:tr w:rsidR="00B07B45" w:rsidRPr="00B07B45" w:rsidTr="00B07B45">
        <w:trPr>
          <w:trHeight w:val="308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пп</w:t>
            </w:r>
            <w:bookmarkStart w:id="0" w:name="_GoBack"/>
            <w:bookmarkEnd w:id="0"/>
            <w:proofErr w:type="spellEnd"/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количество проданных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с</w:t>
            </w: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бургеров, шт.</w:t>
            </w: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цена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чи</w:t>
            </w:r>
            <w:proofErr w:type="spellEnd"/>
            <w:proofErr w:type="gramStart"/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c</w:t>
            </w:r>
            <w:proofErr w:type="gramEnd"/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бургера, руб.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расходы на рекламу</w:t>
            </w:r>
            <w:proofErr w:type="gramStart"/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,р</w:t>
            </w:r>
            <w:proofErr w:type="gramEnd"/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уб</w:t>
            </w:r>
          </w:p>
        </w:tc>
      </w:tr>
      <w:tr w:rsidR="00B07B45" w:rsidRPr="00B07B45" w:rsidTr="00B07B45">
        <w:trPr>
          <w:trHeight w:val="308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525</w:t>
            </w: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15,92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579</w:t>
            </w:r>
          </w:p>
        </w:tc>
      </w:tr>
      <w:tr w:rsidR="00B07B45" w:rsidRPr="00B07B45" w:rsidTr="00B07B45">
        <w:trPr>
          <w:trHeight w:val="308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567</w:t>
            </w: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16,5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461</w:t>
            </w:r>
          </w:p>
        </w:tc>
      </w:tr>
      <w:tr w:rsidR="00B07B45" w:rsidRPr="00B07B45" w:rsidTr="00B07B45">
        <w:trPr>
          <w:trHeight w:val="308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396</w:t>
            </w: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16,54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649</w:t>
            </w:r>
          </w:p>
        </w:tc>
      </w:tr>
      <w:tr w:rsidR="00B07B45" w:rsidRPr="00B07B45" w:rsidTr="00B07B45">
        <w:trPr>
          <w:trHeight w:val="323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726</w:t>
            </w: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16,11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378</w:t>
            </w:r>
          </w:p>
        </w:tc>
      </w:tr>
      <w:tr w:rsidR="00B07B45" w:rsidRPr="00B07B45" w:rsidTr="00B07B45">
        <w:trPr>
          <w:trHeight w:val="308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265</w:t>
            </w: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16,62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674</w:t>
            </w:r>
          </w:p>
        </w:tc>
      </w:tr>
      <w:tr w:rsidR="00B07B45" w:rsidRPr="00B07B45" w:rsidTr="00B07B45">
        <w:trPr>
          <w:trHeight w:val="308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615</w:t>
            </w: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15,15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234</w:t>
            </w:r>
          </w:p>
        </w:tc>
      </w:tr>
      <w:tr w:rsidR="00B07B45" w:rsidRPr="00B07B45" w:rsidTr="00B07B45">
        <w:trPr>
          <w:trHeight w:val="308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370</w:t>
            </w: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15,02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681</w:t>
            </w:r>
          </w:p>
        </w:tc>
      </w:tr>
      <w:tr w:rsidR="00B07B45" w:rsidRPr="00B07B45" w:rsidTr="00B07B45">
        <w:trPr>
          <w:trHeight w:val="308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789</w:t>
            </w: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15,02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439</w:t>
            </w:r>
          </w:p>
        </w:tc>
      </w:tr>
      <w:tr w:rsidR="00B07B45" w:rsidRPr="00B07B45" w:rsidTr="00B07B45">
        <w:trPr>
          <w:trHeight w:val="308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513</w:t>
            </w: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16,77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474</w:t>
            </w:r>
          </w:p>
        </w:tc>
      </w:tr>
      <w:tr w:rsidR="00B07B45" w:rsidRPr="00B07B45" w:rsidTr="00B07B45">
        <w:trPr>
          <w:trHeight w:val="323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661</w:t>
            </w: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15,57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459</w:t>
            </w:r>
          </w:p>
        </w:tc>
      </w:tr>
      <w:tr w:rsidR="00B07B45" w:rsidRPr="00B07B45" w:rsidTr="00B07B45">
        <w:trPr>
          <w:trHeight w:val="308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407</w:t>
            </w: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16,67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619</w:t>
            </w:r>
          </w:p>
        </w:tc>
      </w:tr>
      <w:tr w:rsidR="00B07B45" w:rsidRPr="00B07B45" w:rsidTr="00B07B45">
        <w:trPr>
          <w:trHeight w:val="323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608</w:t>
            </w: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16,92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427</w:t>
            </w:r>
          </w:p>
        </w:tc>
      </w:tr>
      <w:tr w:rsidR="00B07B45" w:rsidRPr="00B07B45" w:rsidTr="00B07B45">
        <w:trPr>
          <w:trHeight w:val="308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399</w:t>
            </w: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16,97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469</w:t>
            </w:r>
          </w:p>
        </w:tc>
      </w:tr>
      <w:tr w:rsidR="00B07B45" w:rsidRPr="00B07B45" w:rsidTr="00B07B45">
        <w:trPr>
          <w:trHeight w:val="308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631</w:t>
            </w: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16,59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B07B45" w:rsidRPr="00B07B45" w:rsidRDefault="00B07B45" w:rsidP="00B07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7B45">
              <w:rPr>
                <w:rFonts w:ascii="Calibri" w:eastAsia="Times New Roman" w:hAnsi="Calibri" w:cs="Times New Roman"/>
                <w:color w:val="000000"/>
                <w:lang w:eastAsia="ru-RU"/>
              </w:rPr>
              <w:t>479</w:t>
            </w:r>
          </w:p>
        </w:tc>
      </w:tr>
    </w:tbl>
    <w:p w:rsidR="00B07B45" w:rsidRDefault="00B07B45" w:rsidP="00B07B45">
      <w:pPr>
        <w:jc w:val="center"/>
      </w:pPr>
    </w:p>
    <w:p w:rsidR="00B07B45" w:rsidRPr="00B07B45" w:rsidRDefault="00B07B45" w:rsidP="00B07B45"/>
    <w:p w:rsidR="00B07B45" w:rsidRPr="00B07B45" w:rsidRDefault="00B07B45" w:rsidP="00B07B45"/>
    <w:p w:rsidR="00B07B45" w:rsidRDefault="00B07B45" w:rsidP="00B07B45"/>
    <w:p w:rsidR="00644377" w:rsidRPr="00B07B45" w:rsidRDefault="00B07B45" w:rsidP="00B07B45">
      <w:r>
        <w:t xml:space="preserve">По данным представленным в таблице построить зависимость количества еженедельного продаваемых </w:t>
      </w:r>
      <w:proofErr w:type="spellStart"/>
      <w:r>
        <w:t>чисбургеров</w:t>
      </w:r>
      <w:proofErr w:type="spellEnd"/>
      <w:r>
        <w:t xml:space="preserve">  бистро «</w:t>
      </w:r>
      <w:proofErr w:type="spellStart"/>
      <w:r>
        <w:t>Вкусноед</w:t>
      </w:r>
      <w:proofErr w:type="spellEnd"/>
      <w:r>
        <w:t xml:space="preserve">» от их цены и расходов на рекламу. Использовать аппроксимацию по методу наименьших квадратов для множественной регрессии. Работу нужно выполнить в </w:t>
      </w:r>
      <w:r>
        <w:rPr>
          <w:lang w:val="en-US"/>
        </w:rPr>
        <w:t>Excel</w:t>
      </w:r>
      <w:r w:rsidRPr="00B07B45">
        <w:t xml:space="preserve"> </w:t>
      </w:r>
      <w:r>
        <w:t xml:space="preserve">и в математическом пакете  </w:t>
      </w:r>
      <w:proofErr w:type="spellStart"/>
      <w:r>
        <w:rPr>
          <w:lang w:val="en-US"/>
        </w:rPr>
        <w:t>Smath</w:t>
      </w:r>
      <w:proofErr w:type="spellEnd"/>
      <w:r w:rsidRPr="00B07B45">
        <w:t xml:space="preserve"> </w:t>
      </w:r>
      <w:r>
        <w:rPr>
          <w:lang w:val="en-US"/>
        </w:rPr>
        <w:t>Studio</w:t>
      </w:r>
    </w:p>
    <w:sectPr w:rsidR="00644377" w:rsidRPr="00B0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10"/>
    <w:rsid w:val="00250410"/>
    <w:rsid w:val="00644377"/>
    <w:rsid w:val="00B0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556</Characters>
  <Application>Microsoft Office Word</Application>
  <DocSecurity>0</DocSecurity>
  <Lines>4</Lines>
  <Paragraphs>1</Paragraphs>
  <ScaleCrop>false</ScaleCrop>
  <Company>SPecialiST RePack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в</cp:lastModifiedBy>
  <cp:revision>3</cp:revision>
  <dcterms:created xsi:type="dcterms:W3CDTF">2014-04-25T03:36:00Z</dcterms:created>
  <dcterms:modified xsi:type="dcterms:W3CDTF">2014-04-25T03:47:00Z</dcterms:modified>
</cp:coreProperties>
</file>