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94" w:rsidRPr="00BE1F29" w:rsidRDefault="005C1694" w:rsidP="005C1694">
      <w:pPr>
        <w:pStyle w:val="61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E1F29">
        <w:rPr>
          <w:rStyle w:val="60"/>
          <w:rFonts w:ascii="Times New Roman" w:hAnsi="Times New Roman" w:cs="Times New Roman"/>
          <w:bCs/>
          <w:sz w:val="24"/>
          <w:szCs w:val="24"/>
        </w:rPr>
        <w:t>Задача 1.3.1.10</w:t>
      </w:r>
    </w:p>
    <w:p w:rsidR="005C1694" w:rsidRDefault="005C1694" w:rsidP="005C1694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 xml:space="preserve">В сентябре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27"/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Style w:val="27"/>
          <w:rFonts w:ascii="Times New Roman" w:hAnsi="Times New Roman" w:cs="Times New Roman"/>
          <w:sz w:val="24"/>
          <w:szCs w:val="24"/>
        </w:rPr>
        <w:t>. ООО «Темп» начало строить административное здание хозяйственным способом. Затраты по строительству следую</w:t>
      </w:r>
      <w:r>
        <w:rPr>
          <w:rStyle w:val="27"/>
          <w:rFonts w:ascii="Times New Roman" w:hAnsi="Times New Roman" w:cs="Times New Roman"/>
          <w:sz w:val="24"/>
          <w:szCs w:val="24"/>
        </w:rPr>
        <w:softHyphen/>
        <w:t>щие:</w:t>
      </w:r>
    </w:p>
    <w:p w:rsidR="005C1694" w:rsidRDefault="005C1694" w:rsidP="005C1694">
      <w:pPr>
        <w:pStyle w:val="21"/>
        <w:numPr>
          <w:ilvl w:val="0"/>
          <w:numId w:val="1"/>
        </w:numPr>
        <w:shd w:val="clear" w:color="auto" w:fill="auto"/>
        <w:tabs>
          <w:tab w:val="left" w:pos="49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 xml:space="preserve">стоимость стройматериалов - 3 600 000 руб. (в том числе НДС - </w:t>
      </w:r>
      <w:r>
        <w:rPr>
          <w:rFonts w:ascii="Times New Roman" w:hAnsi="Times New Roman" w:cs="Times New Roman"/>
          <w:sz w:val="24"/>
          <w:szCs w:val="24"/>
        </w:rPr>
        <w:t>18%);</w:t>
      </w:r>
    </w:p>
    <w:p w:rsidR="005C1694" w:rsidRDefault="005C1694" w:rsidP="005C1694">
      <w:pPr>
        <w:pStyle w:val="2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зарплата строительных рабочих (с начислениями) - 1 200 000 руб.;</w:t>
      </w:r>
    </w:p>
    <w:p w:rsidR="005C1694" w:rsidRDefault="005C1694" w:rsidP="005C1694">
      <w:pPr>
        <w:pStyle w:val="21"/>
        <w:numPr>
          <w:ilvl w:val="0"/>
          <w:numId w:val="1"/>
        </w:numPr>
        <w:shd w:val="clear" w:color="auto" w:fill="auto"/>
        <w:tabs>
          <w:tab w:val="left" w:pos="49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амортизация основных средств, участвующих в строительстве, -</w:t>
      </w:r>
    </w:p>
    <w:p w:rsidR="005C1694" w:rsidRDefault="005C1694" w:rsidP="005C1694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900 000 руб.</w:t>
      </w:r>
    </w:p>
    <w:p w:rsidR="005C1694" w:rsidRDefault="005C1694" w:rsidP="005C1694">
      <w:pPr>
        <w:pStyle w:val="2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 xml:space="preserve">В декабре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27"/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Style w:val="27"/>
          <w:rFonts w:ascii="Times New Roman" w:hAnsi="Times New Roman" w:cs="Times New Roman"/>
          <w:sz w:val="24"/>
          <w:szCs w:val="24"/>
        </w:rPr>
        <w:t>. склад был введен в эксплуатацию.</w:t>
      </w:r>
    </w:p>
    <w:p w:rsidR="005C1694" w:rsidRDefault="005C1694" w:rsidP="005C1694">
      <w:pPr>
        <w:pStyle w:val="21"/>
        <w:shd w:val="clear" w:color="auto" w:fill="auto"/>
        <w:spacing w:line="360" w:lineRule="auto"/>
        <w:ind w:firstLine="709"/>
        <w:rPr>
          <w:rStyle w:val="27"/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Определить первоначальную стоимость построенного здания и ввести его в эксплуатацию. Отразить хозяйственные операции бухгалтерскими записями.</w:t>
      </w:r>
    </w:p>
    <w:p w:rsidR="005C1694" w:rsidRDefault="005C1694" w:rsidP="005C1694">
      <w:pPr>
        <w:pStyle w:val="21"/>
        <w:shd w:val="clear" w:color="auto" w:fill="auto"/>
        <w:spacing w:line="360" w:lineRule="auto"/>
        <w:ind w:firstLine="709"/>
        <w:rPr>
          <w:rStyle w:val="27"/>
          <w:rFonts w:ascii="Times New Roman" w:hAnsi="Times New Roman" w:cs="Times New Roman"/>
          <w:sz w:val="24"/>
          <w:szCs w:val="24"/>
        </w:rPr>
      </w:pPr>
    </w:p>
    <w:p w:rsidR="005C1694" w:rsidRPr="00BE1F29" w:rsidRDefault="005C1694" w:rsidP="005C1694">
      <w:pPr>
        <w:pStyle w:val="61"/>
        <w:shd w:val="clear" w:color="auto" w:fill="auto"/>
        <w:spacing w:before="0" w:after="0" w:line="360" w:lineRule="auto"/>
        <w:ind w:left="-57" w:right="-57" w:firstLine="737"/>
        <w:jc w:val="left"/>
      </w:pPr>
      <w:r w:rsidRPr="00BE1F29">
        <w:rPr>
          <w:rStyle w:val="65"/>
          <w:rFonts w:ascii="Times New Roman" w:hAnsi="Times New Roman" w:cs="Times New Roman"/>
          <w:sz w:val="24"/>
          <w:szCs w:val="24"/>
        </w:rPr>
        <w:t>Задача 2.2.3</w:t>
      </w:r>
    </w:p>
    <w:p w:rsidR="005C1694" w:rsidRDefault="005C1694" w:rsidP="005C1694">
      <w:pPr>
        <w:pStyle w:val="71"/>
        <w:shd w:val="clear" w:color="auto" w:fill="auto"/>
        <w:spacing w:line="360" w:lineRule="auto"/>
        <w:ind w:left="-57" w:right="-57" w:firstLine="737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E1F29">
        <w:rPr>
          <w:rStyle w:val="771"/>
          <w:rFonts w:ascii="Times New Roman" w:hAnsi="Times New Roman" w:cs="Times New Roman"/>
          <w:b w:val="0"/>
          <w:i/>
          <w:sz w:val="24"/>
          <w:szCs w:val="24"/>
        </w:rPr>
        <w:t>Один из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учредителей</w:t>
      </w:r>
      <w:r>
        <w:rPr>
          <w:rStyle w:val="77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771"/>
          <w:rFonts w:ascii="Times New Roman" w:hAnsi="Times New Roman" w:cs="Times New Roman"/>
          <w:b w:val="0"/>
          <w:i/>
          <w:sz w:val="24"/>
          <w:szCs w:val="24"/>
        </w:rPr>
        <w:t>ООО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«Альфа» организации вносит в счет вкла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>да в уставный капитал товарный знак. Согласованная стоимость НМА составляет 15 000 руб.</w:t>
      </w:r>
    </w:p>
    <w:p w:rsidR="006E5FFA" w:rsidRDefault="005C1694" w:rsidP="005C1694">
      <w:r w:rsidRPr="00BE1F29">
        <w:rPr>
          <w:rStyle w:val="72"/>
          <w:i w:val="0"/>
        </w:rPr>
        <w:t>Составить бухгалтерские записи по учету НМА и ввести НМА в экс</w:t>
      </w:r>
      <w:r w:rsidRPr="00BE1F29">
        <w:rPr>
          <w:rStyle w:val="72"/>
          <w:i w:val="0"/>
        </w:rPr>
        <w:softHyphen/>
        <w:t>плуатацию</w:t>
      </w:r>
      <w:bookmarkStart w:id="0" w:name="_GoBack"/>
      <w:bookmarkEnd w:id="0"/>
    </w:p>
    <w:sectPr w:rsidR="006E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94"/>
    <w:rsid w:val="005C1694"/>
    <w:rsid w:val="006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5C169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C1694"/>
    <w:pPr>
      <w:shd w:val="clear" w:color="auto" w:fill="FFFFFF"/>
      <w:spacing w:before="60" w:after="6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1"/>
    <w:locked/>
    <w:rsid w:val="005C1694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C1694"/>
    <w:pPr>
      <w:shd w:val="clear" w:color="auto" w:fill="FFFFFF"/>
      <w:spacing w:line="216" w:lineRule="exact"/>
      <w:ind w:firstLine="320"/>
      <w:jc w:val="both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character" w:customStyle="1" w:styleId="60">
    <w:name w:val="Основной текст (6)"/>
    <w:basedOn w:val="6"/>
    <w:rsid w:val="005C16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5C1694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C1694"/>
    <w:pPr>
      <w:shd w:val="clear" w:color="auto" w:fill="FFFFFF"/>
      <w:spacing w:line="211" w:lineRule="exact"/>
      <w:ind w:hanging="340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65">
    <w:name w:val="Основной текст (6)5"/>
    <w:basedOn w:val="6"/>
    <w:rsid w:val="005C16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7"/>
    <w:basedOn w:val="2"/>
    <w:rsid w:val="005C1694"/>
    <w:rPr>
      <w:rFonts w:ascii="Arial" w:hAnsi="Arial" w:cs="Arial"/>
      <w:sz w:val="17"/>
      <w:szCs w:val="17"/>
      <w:shd w:val="clear" w:color="auto" w:fill="FFFFFF"/>
    </w:rPr>
  </w:style>
  <w:style w:type="character" w:customStyle="1" w:styleId="771">
    <w:name w:val="Основной текст (7) + 71"/>
    <w:aliases w:val="5 pt4,Полужирный4,Малые прописные1"/>
    <w:basedOn w:val="7"/>
    <w:rsid w:val="005C1694"/>
    <w:rPr>
      <w:rFonts w:ascii="Arial" w:hAnsi="Arial" w:cs="Arial"/>
      <w:b/>
      <w:bCs/>
      <w:i/>
      <w:iCs/>
      <w:smallCaps/>
      <w:sz w:val="15"/>
      <w:szCs w:val="15"/>
      <w:shd w:val="clear" w:color="auto" w:fill="FFFFFF"/>
    </w:rPr>
  </w:style>
  <w:style w:type="character" w:customStyle="1" w:styleId="72">
    <w:name w:val="Основной текст (7)2"/>
    <w:basedOn w:val="7"/>
    <w:rsid w:val="005C1694"/>
    <w:rPr>
      <w:rFonts w:ascii="Arial" w:hAnsi="Arial" w:cs="Arial"/>
      <w:i/>
      <w:i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5C169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C1694"/>
    <w:pPr>
      <w:shd w:val="clear" w:color="auto" w:fill="FFFFFF"/>
      <w:spacing w:before="60" w:after="6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1"/>
    <w:locked/>
    <w:rsid w:val="005C1694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C1694"/>
    <w:pPr>
      <w:shd w:val="clear" w:color="auto" w:fill="FFFFFF"/>
      <w:spacing w:line="216" w:lineRule="exact"/>
      <w:ind w:firstLine="320"/>
      <w:jc w:val="both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character" w:customStyle="1" w:styleId="60">
    <w:name w:val="Основной текст (6)"/>
    <w:basedOn w:val="6"/>
    <w:rsid w:val="005C16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5C1694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C1694"/>
    <w:pPr>
      <w:shd w:val="clear" w:color="auto" w:fill="FFFFFF"/>
      <w:spacing w:line="211" w:lineRule="exact"/>
      <w:ind w:hanging="340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65">
    <w:name w:val="Основной текст (6)5"/>
    <w:basedOn w:val="6"/>
    <w:rsid w:val="005C16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7"/>
    <w:basedOn w:val="2"/>
    <w:rsid w:val="005C1694"/>
    <w:rPr>
      <w:rFonts w:ascii="Arial" w:hAnsi="Arial" w:cs="Arial"/>
      <w:sz w:val="17"/>
      <w:szCs w:val="17"/>
      <w:shd w:val="clear" w:color="auto" w:fill="FFFFFF"/>
    </w:rPr>
  </w:style>
  <w:style w:type="character" w:customStyle="1" w:styleId="771">
    <w:name w:val="Основной текст (7) + 71"/>
    <w:aliases w:val="5 pt4,Полужирный4,Малые прописные1"/>
    <w:basedOn w:val="7"/>
    <w:rsid w:val="005C1694"/>
    <w:rPr>
      <w:rFonts w:ascii="Arial" w:hAnsi="Arial" w:cs="Arial"/>
      <w:b/>
      <w:bCs/>
      <w:i/>
      <w:iCs/>
      <w:smallCaps/>
      <w:sz w:val="15"/>
      <w:szCs w:val="15"/>
      <w:shd w:val="clear" w:color="auto" w:fill="FFFFFF"/>
    </w:rPr>
  </w:style>
  <w:style w:type="character" w:customStyle="1" w:styleId="72">
    <w:name w:val="Основной текст (7)2"/>
    <w:basedOn w:val="7"/>
    <w:rsid w:val="005C1694"/>
    <w:rPr>
      <w:rFonts w:ascii="Arial" w:hAnsi="Arial" w:cs="Arial"/>
      <w:i/>
      <w:i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2014-05-08T16:08:00Z</dcterms:created>
  <dcterms:modified xsi:type="dcterms:W3CDTF">2014-05-08T16:09:00Z</dcterms:modified>
</cp:coreProperties>
</file>