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52" w:rsidRDefault="00F03CDD" w:rsidP="00F03C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F03CDD" w:rsidRDefault="00F03CDD" w:rsidP="00F03C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Дано уравнение передаточной функции:</w:t>
      </w:r>
    </w:p>
    <w:p w:rsidR="00F03CDD" w:rsidRPr="00F03CDD" w:rsidRDefault="00F03CDD" w:rsidP="00F03CDD">
      <w:pPr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lang w:val="en-US"/>
            </w:rPr>
            <m:t>=k*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sT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sT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sT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1+sT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den>
          </m:f>
        </m:oMath>
      </m:oMathPara>
    </w:p>
    <w:p w:rsidR="00F03CDD" w:rsidRPr="0001038F" w:rsidRDefault="00F03CDD" w:rsidP="00F03CDD">
      <w:pPr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Где </w:t>
      </w:r>
      <w:r>
        <w:rPr>
          <w:rFonts w:ascii="Times New Roman" w:eastAsiaTheme="minorEastAsia" w:hAnsi="Times New Roman" w:cs="Times New Roman"/>
          <w:i/>
          <w:sz w:val="28"/>
          <w:lang w:val="de-DE"/>
        </w:rPr>
        <w:t>k</w:t>
      </w:r>
      <w:r>
        <w:rPr>
          <w:rFonts w:ascii="Times New Roman" w:eastAsiaTheme="minorEastAsia" w:hAnsi="Times New Roman" w:cs="Times New Roman"/>
          <w:i/>
          <w:sz w:val="28"/>
          <w:lang w:val="en-US"/>
        </w:rPr>
        <w:t>=2/3</w:t>
      </w:r>
      <w:r>
        <w:rPr>
          <w:rFonts w:ascii="Times New Roman" w:eastAsiaTheme="minorEastAsia" w:hAnsi="Times New Roman" w:cs="Times New Roman"/>
          <w:i/>
          <w:sz w:val="28"/>
        </w:rPr>
        <w:t>, Т</w:t>
      </w:r>
      <w:r>
        <w:rPr>
          <w:rFonts w:ascii="Times New Roman" w:eastAsiaTheme="minorEastAsia" w:hAnsi="Times New Roman" w:cs="Times New Roman"/>
          <w:i/>
          <w:sz w:val="28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8"/>
        </w:rPr>
        <w:t>=10</w:t>
      </w:r>
      <w:r>
        <w:rPr>
          <w:rFonts w:ascii="Times New Roman" w:eastAsiaTheme="minorEastAsia" w:hAnsi="Times New Roman" w:cs="Times New Roman"/>
          <w:i/>
          <w:sz w:val="28"/>
          <w:vertAlign w:val="superscript"/>
        </w:rPr>
        <w:t>-4</w:t>
      </w:r>
      <w:r w:rsidR="0001038F">
        <w:rPr>
          <w:rFonts w:ascii="Times New Roman" w:eastAsiaTheme="minorEastAsia" w:hAnsi="Times New Roman" w:cs="Times New Roman"/>
          <w:i/>
          <w:sz w:val="28"/>
        </w:rPr>
        <w:t>с</w:t>
      </w:r>
      <w:r>
        <w:rPr>
          <w:rFonts w:ascii="Times New Roman" w:eastAsiaTheme="minorEastAsia" w:hAnsi="Times New Roman" w:cs="Times New Roman"/>
          <w:i/>
          <w:sz w:val="28"/>
        </w:rPr>
        <w:t>, Т</w:t>
      </w:r>
      <w:r>
        <w:rPr>
          <w:rFonts w:ascii="Times New Roman" w:eastAsiaTheme="minorEastAsia" w:hAnsi="Times New Roman" w:cs="Times New Roman"/>
          <w:i/>
          <w:sz w:val="28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8"/>
        </w:rPr>
        <w:t>=6,(6)*10</w:t>
      </w:r>
      <w:r w:rsidR="0001038F">
        <w:rPr>
          <w:rFonts w:ascii="Times New Roman" w:eastAsiaTheme="minorEastAsia" w:hAnsi="Times New Roman" w:cs="Times New Roman"/>
          <w:i/>
          <w:sz w:val="28"/>
          <w:vertAlign w:val="superscript"/>
        </w:rPr>
        <w:t>-5</w:t>
      </w:r>
      <w:r w:rsidR="0001038F">
        <w:rPr>
          <w:rFonts w:ascii="Times New Roman" w:eastAsiaTheme="minorEastAsia" w:hAnsi="Times New Roman" w:cs="Times New Roman"/>
          <w:i/>
          <w:sz w:val="28"/>
        </w:rPr>
        <w:t>с, Т</w:t>
      </w:r>
      <w:r w:rsidR="0001038F">
        <w:rPr>
          <w:rFonts w:ascii="Times New Roman" w:eastAsiaTheme="minorEastAsia" w:hAnsi="Times New Roman" w:cs="Times New Roman"/>
          <w:i/>
          <w:sz w:val="28"/>
          <w:vertAlign w:val="subscript"/>
        </w:rPr>
        <w:t>3</w:t>
      </w:r>
      <w:r w:rsidR="0001038F">
        <w:rPr>
          <w:rFonts w:ascii="Times New Roman" w:eastAsiaTheme="minorEastAsia" w:hAnsi="Times New Roman" w:cs="Times New Roman"/>
          <w:i/>
          <w:sz w:val="28"/>
        </w:rPr>
        <w:t>=2*10</w:t>
      </w:r>
      <w:r w:rsidR="0001038F">
        <w:rPr>
          <w:rFonts w:ascii="Times New Roman" w:eastAsiaTheme="minorEastAsia" w:hAnsi="Times New Roman" w:cs="Times New Roman"/>
          <w:i/>
          <w:sz w:val="28"/>
          <w:vertAlign w:val="superscript"/>
        </w:rPr>
        <w:t>-3</w:t>
      </w:r>
      <w:r w:rsidR="0001038F">
        <w:rPr>
          <w:rFonts w:ascii="Times New Roman" w:eastAsiaTheme="minorEastAsia" w:hAnsi="Times New Roman" w:cs="Times New Roman"/>
          <w:i/>
          <w:sz w:val="28"/>
        </w:rPr>
        <w:t>с</w:t>
      </w:r>
    </w:p>
    <w:p w:rsidR="00F03CDD" w:rsidRPr="00F03CDD" w:rsidRDefault="00F03CDD" w:rsidP="00F03CD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03CDD">
        <w:rPr>
          <w:rFonts w:ascii="Times New Roman" w:eastAsiaTheme="minorEastAsia" w:hAnsi="Times New Roman" w:cs="Times New Roman"/>
          <w:sz w:val="28"/>
        </w:rPr>
        <w:t>З</w:t>
      </w:r>
      <w:r>
        <w:rPr>
          <w:rFonts w:ascii="Times New Roman" w:eastAsiaTheme="minorEastAsia" w:hAnsi="Times New Roman" w:cs="Times New Roman"/>
          <w:sz w:val="28"/>
        </w:rPr>
        <w:t>аписать уравнение частотной передаточной функции в показательной форме</w:t>
      </w:r>
      <w:r w:rsidR="0001038F">
        <w:rPr>
          <w:rFonts w:ascii="Times New Roman" w:eastAsiaTheme="minorEastAsia" w:hAnsi="Times New Roman" w:cs="Times New Roman"/>
          <w:sz w:val="28"/>
        </w:rPr>
        <w:t xml:space="preserve"> </w:t>
      </w:r>
      <w:r w:rsidR="0001038F" w:rsidRPr="0001038F">
        <w:rPr>
          <w:rFonts w:ascii="Times New Roman" w:eastAsiaTheme="minorEastAsia" w:hAnsi="Times New Roman" w:cs="Times New Roman"/>
          <w:sz w:val="28"/>
        </w:rPr>
        <w:t>(</w:t>
      </w:r>
      <m:oMath>
        <m:r>
          <w:rPr>
            <w:rFonts w:ascii="Cambria Math" w:eastAsiaTheme="minorEastAsia" w:hAnsi="Cambria Math" w:cs="Times New Roman"/>
            <w:sz w:val="28"/>
          </w:rPr>
          <m:t>s=jω</m:t>
        </m:r>
      </m:oMath>
      <w:r w:rsidR="0001038F" w:rsidRPr="0001038F">
        <w:rPr>
          <w:rFonts w:ascii="Times New Roman" w:eastAsiaTheme="minorEastAsia" w:hAnsi="Times New Roman" w:cs="Times New Roman"/>
          <w:sz w:val="28"/>
        </w:rPr>
        <w:t>)</w:t>
      </w:r>
    </w:p>
    <w:p w:rsidR="00F03CDD" w:rsidRPr="0001038F" w:rsidRDefault="00F03CDD" w:rsidP="00F03CD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Построить амплитудно-фазовую (годограф), амплитудную и фазовую частотные характеристики</w:t>
      </w:r>
    </w:p>
    <w:p w:rsidR="0001038F" w:rsidRPr="0001038F" w:rsidRDefault="0001038F" w:rsidP="00F03CD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Построить на 1ом графике точную и ассимптотическую ЛАЧХ.</w:t>
      </w:r>
    </w:p>
    <w:p w:rsidR="0001038F" w:rsidRPr="00F03CDD" w:rsidRDefault="0001038F" w:rsidP="00F03CD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Построить переходные характеристики</w:t>
      </w:r>
      <w:r>
        <w:rPr>
          <w:rFonts w:ascii="Times New Roman" w:eastAsiaTheme="minorEastAsia" w:hAnsi="Times New Roman" w:cs="Times New Roman"/>
          <w:sz w:val="28"/>
          <w:lang w:val="en-US"/>
        </w:rPr>
        <w:t>/</w:t>
      </w:r>
      <w:bookmarkStart w:id="0" w:name="_GoBack"/>
      <w:bookmarkEnd w:id="0"/>
    </w:p>
    <w:sectPr w:rsidR="0001038F" w:rsidRPr="00F0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112F"/>
    <w:multiLevelType w:val="hybridMultilevel"/>
    <w:tmpl w:val="7D04A74C"/>
    <w:lvl w:ilvl="0" w:tplc="3C68BA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38"/>
    <w:rsid w:val="0001038F"/>
    <w:rsid w:val="00242268"/>
    <w:rsid w:val="002E0438"/>
    <w:rsid w:val="00386AAE"/>
    <w:rsid w:val="00F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3C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3C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2</cp:revision>
  <dcterms:created xsi:type="dcterms:W3CDTF">2014-05-10T16:43:00Z</dcterms:created>
  <dcterms:modified xsi:type="dcterms:W3CDTF">2014-05-10T17:00:00Z</dcterms:modified>
</cp:coreProperties>
</file>