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68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7E531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сжигании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йодоводорода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образовалось 25,4 г йода, пары воды и выделилось 29,46 кДж тепла. Определить теплоту образования и теплоту сгорания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йодоводорода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.</w:t>
      </w:r>
    </w:p>
    <w:p w:rsidR="005E41FC" w:rsidRPr="007E531F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E41FC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 xml:space="preserve">Вычислить теплоту образования 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фосгена  из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следующих данных:</w:t>
      </w:r>
    </w:p>
    <w:p w:rsidR="005E41FC" w:rsidRPr="008D01E4" w:rsidRDefault="005E41FC" w:rsidP="005E41FC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7E531F">
        <w:rPr>
          <w:rFonts w:ascii="Times New Roman" w:hAnsi="Times New Roman" w:cs="Times New Roman"/>
          <w:sz w:val="28"/>
          <w:szCs w:val="28"/>
        </w:rPr>
        <w:t>+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→С</w:t>
      </w:r>
      <w:proofErr w:type="spellStart"/>
      <w:r w:rsidRPr="007E531F">
        <w:rPr>
          <w:rFonts w:ascii="Times New Roman" w:hAnsi="Times New Roman" w:cs="Times New Roman"/>
          <w:sz w:val="28"/>
          <w:szCs w:val="28"/>
          <w:lang w:val="en-US"/>
        </w:rPr>
        <w:t>OCl</w:t>
      </w:r>
      <w:proofErr w:type="spellEnd"/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+109,5 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5E41FC" w:rsidRPr="008D01E4" w:rsidRDefault="005E41FC" w:rsidP="005E41FC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(графит)</w:t>
      </w:r>
      <w:r w:rsidRPr="007E531F">
        <w:rPr>
          <w:rFonts w:ascii="Times New Roman" w:hAnsi="Times New Roman" w:cs="Times New Roman"/>
          <w:sz w:val="28"/>
          <w:szCs w:val="28"/>
        </w:rPr>
        <w:t>+О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↔СО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+394кДж</w:t>
      </w:r>
      <w:r w:rsidRPr="008D01E4">
        <w:rPr>
          <w:rFonts w:ascii="Times New Roman" w:hAnsi="Times New Roman" w:cs="Times New Roman"/>
          <w:sz w:val="28"/>
          <w:szCs w:val="28"/>
        </w:rPr>
        <w:t>,</w:t>
      </w:r>
    </w:p>
    <w:p w:rsidR="005E41FC" w:rsidRPr="008D01E4" w:rsidRDefault="005E41FC" w:rsidP="005E41FC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7E531F">
        <w:rPr>
          <w:rFonts w:ascii="Times New Roman" w:hAnsi="Times New Roman" w:cs="Times New Roman"/>
          <w:sz w:val="28"/>
          <w:szCs w:val="28"/>
        </w:rPr>
        <w:t>+ 0,5О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 xml:space="preserve"> → СО</w:t>
      </w:r>
      <w:r w:rsidRPr="007E531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7E531F">
        <w:rPr>
          <w:rFonts w:ascii="Times New Roman" w:hAnsi="Times New Roman" w:cs="Times New Roman"/>
          <w:sz w:val="28"/>
          <w:szCs w:val="28"/>
        </w:rPr>
        <w:t>+283,5 кДж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p w:rsidR="005E41FC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E41FC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E41FC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>Оценить интервал температур, при которых возможно самопроизвольное протекание реакции разложения оксида хлора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531F">
        <w:rPr>
          <w:rFonts w:ascii="Times New Roman" w:hAnsi="Times New Roman" w:cs="Times New Roman"/>
          <w:sz w:val="28"/>
          <w:szCs w:val="28"/>
        </w:rPr>
        <w:t>).</w:t>
      </w:r>
    </w:p>
    <w:p w:rsidR="005E41FC" w:rsidRPr="007E531F" w:rsidRDefault="005E41FC" w:rsidP="005E41F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E41FC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>Как повлия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531F">
        <w:rPr>
          <w:rFonts w:ascii="Times New Roman" w:hAnsi="Times New Roman" w:cs="Times New Roman"/>
          <w:sz w:val="28"/>
          <w:szCs w:val="28"/>
        </w:rPr>
        <w:t xml:space="preserve">т на равновесие в предложенной системе указанные внешние воздействия?  Запишите выражение для константы равновесия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531F">
        <w:rPr>
          <w:rFonts w:ascii="Times New Roman" w:hAnsi="Times New Roman" w:cs="Times New Roman"/>
          <w:sz w:val="28"/>
          <w:szCs w:val="28"/>
        </w:rPr>
        <w:t>ашей системе и вычислите значения К для стандартной температуры и для температуры 1000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E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К.Конкретные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 xml:space="preserve"> условия задач по вариантам приведены в таблице</w:t>
      </w:r>
      <w:r w:rsidRPr="008D01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18"/>
      </w:tblGrid>
      <w:tr w:rsidR="005E41FC" w:rsidRPr="007E531F" w:rsidTr="00BF49F7">
        <w:tc>
          <w:tcPr>
            <w:tcW w:w="3969" w:type="dxa"/>
          </w:tcPr>
          <w:p w:rsidR="005E41FC" w:rsidRPr="007E531F" w:rsidRDefault="005E41FC" w:rsidP="00BF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↔2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4218" w:type="dxa"/>
          </w:tcPr>
          <w:p w:rsidR="005E41FC" w:rsidRPr="007E531F" w:rsidRDefault="005E41FC" w:rsidP="00BF4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1.Уменьшение парциального давления паров йода</w:t>
            </w:r>
          </w:p>
          <w:p w:rsidR="005E41FC" w:rsidRPr="007E531F" w:rsidRDefault="005E41FC" w:rsidP="00BF4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2.Общее </w:t>
            </w:r>
            <w:proofErr w:type="gramStart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увеличение  объема</w:t>
            </w:r>
            <w:proofErr w:type="gramEnd"/>
            <w:r w:rsidRPr="007E531F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</w:p>
          <w:p w:rsidR="005E41FC" w:rsidRPr="007E531F" w:rsidRDefault="005E41FC" w:rsidP="00BF4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3.Охлаждение системы</w:t>
            </w:r>
          </w:p>
        </w:tc>
      </w:tr>
    </w:tbl>
    <w:p w:rsidR="005E41FC" w:rsidRPr="00BF0133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л водного раствора й</w:t>
      </w:r>
      <w:r w:rsidRPr="00BF0133">
        <w:rPr>
          <w:rFonts w:ascii="Times New Roman" w:hAnsi="Times New Roman" w:cs="Times New Roman"/>
          <w:sz w:val="28"/>
          <w:szCs w:val="28"/>
        </w:rPr>
        <w:t xml:space="preserve">одистого водорода с </w:t>
      </w:r>
      <w:r w:rsidRPr="00BF0133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F0133">
        <w:rPr>
          <w:rFonts w:ascii="Times New Roman" w:hAnsi="Times New Roman" w:cs="Times New Roman"/>
          <w:sz w:val="28"/>
          <w:szCs w:val="28"/>
        </w:rPr>
        <w:t>=1 растворили 2.24 л газообразно</w:t>
      </w:r>
      <w:r>
        <w:rPr>
          <w:rFonts w:ascii="Times New Roman" w:hAnsi="Times New Roman" w:cs="Times New Roman"/>
          <w:sz w:val="28"/>
          <w:szCs w:val="28"/>
        </w:rPr>
        <w:t>го й</w:t>
      </w:r>
      <w:r w:rsidRPr="00BF0133">
        <w:rPr>
          <w:rFonts w:ascii="Times New Roman" w:hAnsi="Times New Roman" w:cs="Times New Roman"/>
          <w:sz w:val="28"/>
          <w:szCs w:val="28"/>
        </w:rPr>
        <w:t>одистого водорода.</w:t>
      </w:r>
    </w:p>
    <w:p w:rsidR="005E41FC" w:rsidRPr="007E531F" w:rsidRDefault="005E41FC" w:rsidP="005E41F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а) Рассчитать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7E5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31F">
        <w:rPr>
          <w:rFonts w:ascii="Times New Roman" w:hAnsi="Times New Roman" w:cs="Times New Roman"/>
          <w:sz w:val="28"/>
          <w:szCs w:val="28"/>
        </w:rPr>
        <w:t>полученного  раствора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5E41FC" w:rsidRPr="007E531F" w:rsidRDefault="005E41FC" w:rsidP="005E41F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 xml:space="preserve">в) Какое количество кристаллического </w:t>
      </w:r>
      <w:r>
        <w:rPr>
          <w:rFonts w:ascii="Times New Roman" w:hAnsi="Times New Roman" w:cs="Times New Roman"/>
          <w:sz w:val="28"/>
          <w:szCs w:val="28"/>
        </w:rPr>
        <w:t xml:space="preserve">гидроксида </w:t>
      </w:r>
      <w:r w:rsidRPr="007E531F">
        <w:rPr>
          <w:rFonts w:ascii="Times New Roman" w:hAnsi="Times New Roman" w:cs="Times New Roman"/>
          <w:sz w:val="28"/>
          <w:szCs w:val="28"/>
        </w:rPr>
        <w:t>калия потребуется для нейтрализации полученного раствора?</w:t>
      </w:r>
    </w:p>
    <w:p w:rsidR="005E41FC" w:rsidRDefault="005E41FC" w:rsidP="005E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1FC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1FC">
        <w:rPr>
          <w:rFonts w:ascii="Times New Roman" w:hAnsi="Times New Roman" w:cs="Times New Roman"/>
          <w:sz w:val="28"/>
          <w:szCs w:val="28"/>
        </w:rPr>
        <w:t xml:space="preserve">6) </w:t>
      </w:r>
      <w:r w:rsidRPr="005E41FC">
        <w:rPr>
          <w:rFonts w:ascii="Times New Roman" w:hAnsi="Times New Roman" w:cs="Times New Roman"/>
          <w:sz w:val="28"/>
          <w:szCs w:val="28"/>
        </w:rPr>
        <w:t>В 100 мл воды растворили 0,2 г фтористого водорода. Определить рН полученного раствора. Плотность растворов 10</w:t>
      </w:r>
      <w:r w:rsidRPr="005E41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41FC">
        <w:rPr>
          <w:rFonts w:ascii="Times New Roman" w:hAnsi="Times New Roman" w:cs="Times New Roman"/>
          <w:sz w:val="28"/>
          <w:szCs w:val="28"/>
        </w:rPr>
        <w:t>кг/м</w:t>
      </w:r>
      <w:r w:rsidRPr="005E41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41FC">
        <w:rPr>
          <w:rFonts w:ascii="Times New Roman" w:hAnsi="Times New Roman" w:cs="Times New Roman"/>
          <w:sz w:val="28"/>
          <w:szCs w:val="28"/>
        </w:rPr>
        <w:t>.</w:t>
      </w:r>
    </w:p>
    <w:p w:rsidR="005E41FC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FC" w:rsidRPr="005E41FC" w:rsidRDefault="005E41FC" w:rsidP="005E41FC">
      <w:pPr>
        <w:rPr>
          <w:rFonts w:ascii="Times New Roman" w:hAnsi="Times New Roman" w:cs="Times New Roman"/>
          <w:sz w:val="28"/>
          <w:szCs w:val="28"/>
        </w:rPr>
      </w:pPr>
      <w:r w:rsidRPr="005E41FC">
        <w:rPr>
          <w:rFonts w:ascii="Times New Roman" w:hAnsi="Times New Roman" w:cs="Times New Roman"/>
          <w:sz w:val="28"/>
          <w:szCs w:val="28"/>
        </w:rPr>
        <w:t xml:space="preserve">7) </w:t>
      </w:r>
      <w:r w:rsidRPr="005E41FC">
        <w:rPr>
          <w:rFonts w:ascii="Times New Roman" w:hAnsi="Times New Roman" w:cs="Times New Roman"/>
          <w:sz w:val="28"/>
          <w:szCs w:val="28"/>
        </w:rPr>
        <w:t>Рассчитать величины константы гидролиза, степени гидролиза и водородного показателя водного раствора соли. Привести уравнения гидролиза в молекулярной и ионной форме. Как изменится значение водородного показателя раствора при указанном изменении его концентрации? Плотности всех растворов считать равными 10</w:t>
      </w:r>
      <w:r w:rsidRPr="005E41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E41FC">
        <w:rPr>
          <w:rFonts w:ascii="Times New Roman" w:hAnsi="Times New Roman" w:cs="Times New Roman"/>
          <w:sz w:val="28"/>
          <w:szCs w:val="28"/>
        </w:rPr>
        <w:t>кг/м</w:t>
      </w:r>
      <w:proofErr w:type="gramStart"/>
      <w:r w:rsidRPr="005E41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5E41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1FC">
        <w:rPr>
          <w:rFonts w:ascii="Times New Roman" w:hAnsi="Times New Roman" w:cs="Times New Roman"/>
          <w:sz w:val="28"/>
          <w:szCs w:val="28"/>
        </w:rPr>
        <w:t xml:space="preserve"> Конкретные данные для решения задачи приведены в таблице.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269"/>
        <w:gridCol w:w="2129"/>
        <w:gridCol w:w="2395"/>
      </w:tblGrid>
      <w:tr w:rsidR="005E41FC" w:rsidRPr="007E531F" w:rsidTr="00BF49F7">
        <w:trPr>
          <w:trHeight w:val="334"/>
        </w:trPr>
        <w:tc>
          <w:tcPr>
            <w:tcW w:w="261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3.38</w:t>
            </w:r>
          </w:p>
        </w:tc>
        <w:tc>
          <w:tcPr>
            <w:tcW w:w="261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Нитрит натрия</w:t>
            </w:r>
          </w:p>
        </w:tc>
        <w:tc>
          <w:tcPr>
            <w:tcW w:w="261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Увеличение в 2 раза</w:t>
            </w:r>
          </w:p>
        </w:tc>
      </w:tr>
    </w:tbl>
    <w:p w:rsidR="005E41FC" w:rsidRPr="007E531F" w:rsidRDefault="005E41FC" w:rsidP="005E41FC">
      <w:pPr>
        <w:pStyle w:val="a3"/>
        <w:ind w:left="375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5E41FC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 xml:space="preserve">Используя заданные в таблице значения квантовых чисел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E53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E531F">
        <w:rPr>
          <w:rFonts w:ascii="Times New Roman" w:hAnsi="Times New Roman" w:cs="Times New Roman"/>
          <w:sz w:val="28"/>
          <w:szCs w:val="28"/>
        </w:rPr>
        <w:t>, характеризующих внешний (валентный) электронный слой элемента (Э), а также формулу его высшего оксида или гидроксида, определить этот элемент и записать его электронную формулу.</w:t>
      </w:r>
    </w:p>
    <w:tbl>
      <w:tblPr>
        <w:tblW w:w="9356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1847"/>
        <w:gridCol w:w="1880"/>
        <w:gridCol w:w="1900"/>
        <w:gridCol w:w="1826"/>
      </w:tblGrid>
      <w:tr w:rsidR="005E41FC" w:rsidRPr="007E531F" w:rsidTr="00BF49F7">
        <w:trPr>
          <w:trHeight w:val="312"/>
        </w:trPr>
        <w:tc>
          <w:tcPr>
            <w:tcW w:w="212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4.18</w:t>
            </w:r>
          </w:p>
        </w:tc>
        <w:tc>
          <w:tcPr>
            <w:tcW w:w="212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</w:rPr>
              <w:t>ЭО</w:t>
            </w:r>
            <w:r w:rsidRPr="00A953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29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41FC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FC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FC" w:rsidRDefault="005E41FC" w:rsidP="005E41FC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Pr="007E531F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7E531F">
        <w:rPr>
          <w:rFonts w:ascii="Times New Roman" w:hAnsi="Times New Roman" w:cs="Times New Roman"/>
          <w:sz w:val="28"/>
          <w:szCs w:val="28"/>
        </w:rPr>
        <w:t xml:space="preserve">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</w:t>
      </w:r>
      <w:proofErr w:type="spellStart"/>
      <w:r w:rsidRPr="007E531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7E531F">
        <w:rPr>
          <w:rFonts w:ascii="Times New Roman" w:hAnsi="Times New Roman" w:cs="Times New Roman"/>
          <w:sz w:val="28"/>
          <w:szCs w:val="28"/>
        </w:rPr>
        <w:t>-восстановительной реакции в предлагаемой системе и ее продуктах. Конкретные исходные данные по вариантам представлены в таблицах.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7420"/>
      </w:tblGrid>
      <w:tr w:rsidR="005E41FC" w:rsidRPr="007E531F" w:rsidTr="005E41FC">
        <w:tc>
          <w:tcPr>
            <w:tcW w:w="1550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5.18а</w:t>
            </w:r>
          </w:p>
        </w:tc>
        <w:tc>
          <w:tcPr>
            <w:tcW w:w="7420" w:type="dxa"/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HClO+H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5E41FC" w:rsidRPr="007E531F" w:rsidTr="005E41F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5.18б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1FC" w:rsidRPr="007E531F" w:rsidRDefault="005E41FC" w:rsidP="00BF49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 + KNO</w:t>
            </w:r>
            <w:r w:rsidRPr="005E4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5E4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O→</w:t>
            </w:r>
          </w:p>
        </w:tc>
      </w:tr>
    </w:tbl>
    <w:p w:rsidR="005E41FC" w:rsidRDefault="005E41FC" w:rsidP="005E41FC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</w:p>
    <w:p w:rsidR="005E41FC" w:rsidRPr="007E531F" w:rsidRDefault="005E41FC" w:rsidP="005E41FC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5E41FC">
        <w:rPr>
          <w:rFonts w:ascii="Times New Roman" w:hAnsi="Times New Roman" w:cs="Times New Roman"/>
          <w:sz w:val="28"/>
          <w:szCs w:val="28"/>
        </w:rPr>
        <w:t xml:space="preserve"> </w:t>
      </w:r>
      <w:r w:rsidRPr="007E531F">
        <w:rPr>
          <w:rFonts w:ascii="Times New Roman" w:hAnsi="Times New Roman" w:cs="Times New Roman"/>
          <w:sz w:val="28"/>
          <w:szCs w:val="28"/>
        </w:rPr>
        <w:t>Серебрение пластины проводилось в течение 0,5 часа при плотности тока 10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7E531F">
        <w:rPr>
          <w:rFonts w:ascii="Times New Roman" w:hAnsi="Times New Roman" w:cs="Times New Roman"/>
          <w:sz w:val="28"/>
          <w:szCs w:val="28"/>
        </w:rPr>
        <w:t xml:space="preserve"> А/см</w:t>
      </w:r>
      <w:r w:rsidRPr="007E53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531F">
        <w:rPr>
          <w:rFonts w:ascii="Times New Roman" w:hAnsi="Times New Roman" w:cs="Times New Roman"/>
          <w:sz w:val="28"/>
          <w:szCs w:val="28"/>
        </w:rPr>
        <w:t>. Определить толщину покрытия. Выход по току 50 %.</w:t>
      </w:r>
      <w:bookmarkStart w:id="0" w:name="_GoBack"/>
      <w:bookmarkEnd w:id="0"/>
    </w:p>
    <w:p w:rsidR="005E41FC" w:rsidRPr="005E41FC" w:rsidRDefault="005E41FC" w:rsidP="005E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1FC" w:rsidRPr="005E41FC" w:rsidRDefault="005E41FC" w:rsidP="005E41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1FC" w:rsidRPr="007E531F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E41FC" w:rsidRPr="005E41FC" w:rsidRDefault="005E41FC" w:rsidP="005E41FC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5E41FC" w:rsidRPr="005E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18AD"/>
    <w:multiLevelType w:val="multilevel"/>
    <w:tmpl w:val="DA9C31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698C5FA2"/>
    <w:multiLevelType w:val="multilevel"/>
    <w:tmpl w:val="A1AE3F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9"/>
    <w:rsid w:val="0036340D"/>
    <w:rsid w:val="005E41FC"/>
    <w:rsid w:val="006C5219"/>
    <w:rsid w:val="009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B34F-E49B-4AD1-A4B5-AC92EE60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F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Кирпичев</dc:creator>
  <cp:keywords/>
  <dc:description/>
  <cp:lastModifiedBy>Артем Кирпичев</cp:lastModifiedBy>
  <cp:revision>2</cp:revision>
  <dcterms:created xsi:type="dcterms:W3CDTF">2014-05-18T05:14:00Z</dcterms:created>
  <dcterms:modified xsi:type="dcterms:W3CDTF">2014-05-18T05:20:00Z</dcterms:modified>
</cp:coreProperties>
</file>