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2" w:rsidRPr="00723272" w:rsidRDefault="00723272" w:rsidP="00723272">
      <w:pPr>
        <w:ind w:firstLine="709"/>
        <w:jc w:val="both"/>
      </w:pPr>
      <w:r w:rsidRPr="00723272">
        <w:rPr>
          <w:b/>
        </w:rPr>
        <w:t>1.</w:t>
      </w:r>
      <w:r w:rsidRPr="00723272">
        <w:t xml:space="preserve"> Для матриц</w:t>
      </w:r>
      <w:proofErr w:type="gramStart"/>
      <w:r w:rsidRPr="00723272">
        <w:t xml:space="preserve"> </w:t>
      </w:r>
      <w:r w:rsidRPr="00723272">
        <w:rPr>
          <w:i/>
        </w:rPr>
        <w:t>А</w:t>
      </w:r>
      <w:proofErr w:type="gramEnd"/>
      <w:r w:rsidRPr="00723272">
        <w:t xml:space="preserve"> и </w:t>
      </w:r>
      <w:r w:rsidRPr="00723272">
        <w:rPr>
          <w:i/>
        </w:rPr>
        <w:t>В</w:t>
      </w:r>
      <w:r w:rsidRPr="00723272">
        <w:t xml:space="preserve"> определить (ВА-2АВ).</w:t>
      </w:r>
    </w:p>
    <w:p w:rsidR="00723272" w:rsidRPr="00723272" w:rsidRDefault="00723272" w:rsidP="00723272">
      <w:pPr>
        <w:ind w:firstLine="709"/>
        <w:jc w:val="center"/>
        <w:rPr>
          <w:sz w:val="28"/>
          <w:szCs w:val="28"/>
        </w:rPr>
      </w:pPr>
      <w:r w:rsidRPr="00723272">
        <w:t>А=</w:t>
      </w:r>
      <w:r w:rsidRPr="00723272">
        <w:rPr>
          <w:position w:val="-56"/>
        </w:rPr>
        <w:object w:dxaOrig="14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.35pt;height:55.65pt" o:ole="">
            <v:imagedata r:id="rId5" o:title=""/>
          </v:shape>
          <o:OLEObject Type="Embed" ProgID="Equation.3" ShapeID="_x0000_i1028" DrawAspect="Content" ObjectID="_1462027582" r:id="rId6"/>
        </w:object>
      </w:r>
      <w:r w:rsidRPr="00723272">
        <w:t>, В=</w:t>
      </w:r>
      <w:r w:rsidRPr="00723272">
        <w:rPr>
          <w:position w:val="-56"/>
          <w:sz w:val="28"/>
          <w:szCs w:val="28"/>
        </w:rPr>
        <w:object w:dxaOrig="1280" w:dyaOrig="1260">
          <v:shape id="_x0000_i1029" type="#_x0000_t75" style="width:56.85pt;height:55.65pt" o:ole="">
            <v:imagedata r:id="rId7" o:title=""/>
          </v:shape>
          <o:OLEObject Type="Embed" ProgID="Equation.3" ShapeID="_x0000_i1029" DrawAspect="Content" ObjectID="_1462027583" r:id="rId8"/>
        </w:object>
      </w:r>
    </w:p>
    <w:p w:rsidR="00723272" w:rsidRPr="00723272" w:rsidRDefault="00723272" w:rsidP="00723272">
      <w:pPr>
        <w:ind w:firstLine="709"/>
        <w:jc w:val="both"/>
      </w:pPr>
      <w:r>
        <w:rPr>
          <w:b/>
        </w:rPr>
        <w:t>2</w:t>
      </w:r>
      <w:r w:rsidRPr="00723272">
        <w:rPr>
          <w:b/>
        </w:rPr>
        <w:t>.</w:t>
      </w:r>
      <w:r w:rsidRPr="00723272">
        <w:t xml:space="preserve"> В базисе </w:t>
      </w:r>
      <w:r w:rsidRPr="00723272">
        <w:rPr>
          <w:position w:val="-56"/>
        </w:rPr>
        <w:object w:dxaOrig="3440" w:dyaOrig="1260">
          <v:shape id="_x0000_i1025" type="#_x0000_t75" style="width:171.85pt;height:62.9pt" o:ole="">
            <v:imagedata r:id="rId9" o:title=""/>
          </v:shape>
          <o:OLEObject Type="Embed" ProgID="Equation.3" ShapeID="_x0000_i1025" DrawAspect="Content" ObjectID="_1462027584" r:id="rId10"/>
        </w:object>
      </w:r>
      <w:r w:rsidRPr="00723272">
        <w:t xml:space="preserve"> заданы векторы. Установить, составляют ли они базис. Если составляют, то найти связь между новым и старым базисами, а так же найти компоненты вектора </w:t>
      </w:r>
      <w:r w:rsidRPr="00723272">
        <w:rPr>
          <w:position w:val="-12"/>
        </w:rPr>
        <w:object w:dxaOrig="1980" w:dyaOrig="380">
          <v:shape id="_x0000_i1026" type="#_x0000_t75" style="width:99.25pt;height:18.75pt" o:ole="">
            <v:imagedata r:id="rId11" o:title=""/>
          </v:shape>
          <o:OLEObject Type="Embed" ProgID="Equation.3" ShapeID="_x0000_i1026" DrawAspect="Content" ObjectID="_1462027585" r:id="rId12"/>
        </w:object>
      </w:r>
      <w:r w:rsidRPr="00723272">
        <w:t xml:space="preserve"> в новом базисе.</w:t>
      </w:r>
    </w:p>
    <w:p w:rsidR="00723272" w:rsidRPr="00723272" w:rsidRDefault="00723272" w:rsidP="00723272">
      <w:pPr>
        <w:ind w:firstLine="709"/>
        <w:jc w:val="center"/>
      </w:pPr>
      <w:r w:rsidRPr="00723272">
        <w:rPr>
          <w:position w:val="-56"/>
        </w:rPr>
        <w:object w:dxaOrig="2240" w:dyaOrig="1260">
          <v:shape id="_x0000_i1027" type="#_x0000_t75" style="width:96.2pt;height:54.45pt" o:ole="">
            <v:imagedata r:id="rId13" o:title=""/>
          </v:shape>
          <o:OLEObject Type="Embed" ProgID="Equation.3" ShapeID="_x0000_i1027" DrawAspect="Content" ObjectID="_1462027586" r:id="rId14"/>
        </w:object>
      </w:r>
    </w:p>
    <w:p w:rsidR="00723272" w:rsidRPr="00723272" w:rsidRDefault="00723272" w:rsidP="00723272">
      <w:pPr>
        <w:ind w:firstLine="709"/>
        <w:jc w:val="both"/>
      </w:pPr>
      <w:r>
        <w:rPr>
          <w:b/>
        </w:rPr>
        <w:t>3</w:t>
      </w:r>
      <w:bookmarkStart w:id="0" w:name="_GoBack"/>
      <w:bookmarkEnd w:id="0"/>
      <w:r w:rsidRPr="00723272">
        <w:rPr>
          <w:b/>
        </w:rPr>
        <w:t>.</w:t>
      </w:r>
      <w:r w:rsidRPr="00723272">
        <w:t xml:space="preserve"> При изготовлении строительных деталей четырёх видов расход материалов, рабочей силы и электроэнергии зада</w:t>
      </w:r>
      <w:r w:rsidRPr="00723272">
        <w:rPr>
          <w:rFonts w:ascii="Cambria Math" w:hAnsi="Cambria Math"/>
        </w:rPr>
        <w:t>ё</w:t>
      </w:r>
      <w:r w:rsidRPr="00723272">
        <w:t>тся в условных единицах:</w:t>
      </w:r>
    </w:p>
    <w:p w:rsidR="00723272" w:rsidRPr="00723272" w:rsidRDefault="00723272" w:rsidP="00723272">
      <w:pPr>
        <w:ind w:firstLine="709"/>
        <w:jc w:val="both"/>
      </w:pPr>
      <w:r w:rsidRPr="00723272">
        <w:rPr>
          <w:noProof/>
        </w:rPr>
        <w:drawing>
          <wp:inline distT="0" distB="0" distL="0" distR="0" wp14:anchorId="313BD2DD" wp14:editId="5F153490">
            <wp:extent cx="4495165" cy="10299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72" w:rsidRPr="00723272" w:rsidRDefault="00723272" w:rsidP="00723272">
      <w:pPr>
        <w:ind w:firstLine="709"/>
        <w:jc w:val="both"/>
      </w:pPr>
      <w:r w:rsidRPr="00723272">
        <w:t xml:space="preserve">Пусть </w:t>
      </w:r>
      <w:r w:rsidRPr="00723272">
        <w:rPr>
          <w:i/>
          <w:iCs/>
        </w:rPr>
        <w:t>х</w:t>
      </w:r>
      <w:proofErr w:type="gramStart"/>
      <w:r w:rsidRPr="00723272">
        <w:rPr>
          <w:vertAlign w:val="subscript"/>
        </w:rPr>
        <w:t>1</w:t>
      </w:r>
      <w:proofErr w:type="gramEnd"/>
      <w:r w:rsidRPr="00723272">
        <w:t xml:space="preserve"> = 10, </w:t>
      </w:r>
      <w:r w:rsidRPr="00723272">
        <w:rPr>
          <w:i/>
          <w:iCs/>
        </w:rPr>
        <w:t>х</w:t>
      </w:r>
      <w:r w:rsidRPr="00723272">
        <w:rPr>
          <w:vertAlign w:val="subscript"/>
        </w:rPr>
        <w:t>2</w:t>
      </w:r>
      <w:r w:rsidRPr="00723272">
        <w:t xml:space="preserve"> = 2, </w:t>
      </w:r>
      <w:r w:rsidRPr="00723272">
        <w:rPr>
          <w:i/>
          <w:iCs/>
        </w:rPr>
        <w:t>х</w:t>
      </w:r>
      <w:r w:rsidRPr="00723272">
        <w:rPr>
          <w:vertAlign w:val="subscript"/>
        </w:rPr>
        <w:t>3</w:t>
      </w:r>
      <w:r w:rsidRPr="00723272">
        <w:t xml:space="preserve"> = 8, </w:t>
      </w:r>
      <w:r w:rsidRPr="00723272">
        <w:rPr>
          <w:i/>
          <w:iCs/>
        </w:rPr>
        <w:t>х</w:t>
      </w:r>
      <w:r w:rsidRPr="00723272">
        <w:rPr>
          <w:vertAlign w:val="subscript"/>
        </w:rPr>
        <w:t>4</w:t>
      </w:r>
      <w:r w:rsidRPr="00723272">
        <w:t xml:space="preserve"> = 4. Вычислите общую потребность материалов, рабочей силы и электроэнергии для изготовления данного количества </w:t>
      </w:r>
      <w:proofErr w:type="spellStart"/>
      <w:r w:rsidRPr="00723272">
        <w:rPr>
          <w:i/>
          <w:iCs/>
        </w:rPr>
        <w:t>х</w:t>
      </w:r>
      <w:proofErr w:type="gramStart"/>
      <w:r w:rsidRPr="00723272">
        <w:rPr>
          <w:i/>
          <w:iCs/>
          <w:vertAlign w:val="subscript"/>
        </w:rPr>
        <w:t>i</w:t>
      </w:r>
      <w:proofErr w:type="spellEnd"/>
      <w:proofErr w:type="gramEnd"/>
      <w:r w:rsidRPr="00723272">
        <w:rPr>
          <w:i/>
          <w:iCs/>
          <w:vertAlign w:val="subscript"/>
        </w:rPr>
        <w:t xml:space="preserve"> </w:t>
      </w:r>
      <w:r w:rsidRPr="00723272">
        <w:t>деталей, используя матрицы.</w:t>
      </w:r>
    </w:p>
    <w:p w:rsidR="00723272" w:rsidRPr="0087401A" w:rsidRDefault="00723272" w:rsidP="00723272">
      <w:pPr>
        <w:ind w:firstLine="709"/>
        <w:jc w:val="both"/>
      </w:pPr>
      <w:r w:rsidRPr="00723272">
        <w:rPr>
          <w:b/>
          <w:i/>
        </w:rPr>
        <w:t>Указание к заданию 6.</w:t>
      </w:r>
      <w:r w:rsidRPr="00723272">
        <w:t xml:space="preserve"> Ввести матрицы: Y – матрица общей потребности в ресурсах, А – матрица норм расхода ресурсов, Х – матрица количества изделий (по видам).</w:t>
      </w:r>
    </w:p>
    <w:p w:rsidR="007E6876" w:rsidRDefault="00723272"/>
    <w:sectPr w:rsidR="007E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86"/>
    <w:rsid w:val="00267186"/>
    <w:rsid w:val="00476ACA"/>
    <w:rsid w:val="00723272"/>
    <w:rsid w:val="009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antoha</dc:creator>
  <cp:keywords/>
  <dc:description/>
  <cp:lastModifiedBy>antoha</cp:lastModifiedBy>
  <cp:revision>2</cp:revision>
  <dcterms:created xsi:type="dcterms:W3CDTF">2014-05-19T10:59:00Z</dcterms:created>
  <dcterms:modified xsi:type="dcterms:W3CDTF">2014-05-19T11:00:00Z</dcterms:modified>
</cp:coreProperties>
</file>