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Написать реферат на одну из предложенных  тем.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14–15 страниц </w:t>
      </w:r>
      <w:r w:rsidRPr="00367B46">
        <w:rPr>
          <w:rFonts w:ascii="Arial" w:eastAsia="TimesNewRomanPSMT" w:hAnsi="Arial" w:cs="Arial"/>
          <w:sz w:val="24"/>
          <w:szCs w:val="24"/>
        </w:rPr>
        <w:t>текста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367B46">
        <w:rPr>
          <w:rFonts w:ascii="Arial" w:eastAsia="TimesNewRomanPSMT" w:hAnsi="Arial" w:cs="Arial"/>
          <w:sz w:val="24"/>
          <w:szCs w:val="24"/>
        </w:rPr>
        <w:t>(размер шрифта 12, через 1,5 интервала</w:t>
      </w:r>
      <w:r>
        <w:rPr>
          <w:rFonts w:ascii="Arial" w:eastAsia="TimesNewRomanPSMT" w:hAnsi="Arial" w:cs="Arial"/>
          <w:sz w:val="24"/>
          <w:szCs w:val="24"/>
        </w:rPr>
        <w:t>)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7B46">
        <w:rPr>
          <w:rFonts w:ascii="Arial" w:hAnsi="Arial" w:cs="Arial"/>
          <w:b/>
          <w:bCs/>
          <w:sz w:val="24"/>
          <w:szCs w:val="24"/>
        </w:rPr>
        <w:t>1. Опричнина Ивана Грозного: причины, сущность, последствия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367B46">
        <w:rPr>
          <w:rFonts w:ascii="Arial" w:hAnsi="Arial" w:cs="Arial"/>
          <w:i/>
          <w:iCs/>
          <w:sz w:val="24"/>
          <w:szCs w:val="24"/>
        </w:rPr>
        <w:t>Альшиц</w:t>
      </w:r>
      <w:proofErr w:type="spellEnd"/>
      <w:r w:rsidRPr="00367B46">
        <w:rPr>
          <w:rFonts w:ascii="Arial" w:hAnsi="Arial" w:cs="Arial"/>
          <w:i/>
          <w:iCs/>
          <w:sz w:val="24"/>
          <w:szCs w:val="24"/>
        </w:rPr>
        <w:t xml:space="preserve">, Д.Н.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Начало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самодержавия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России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: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Государство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Ивана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Грозного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Л.:</w:t>
      </w:r>
      <w:proofErr w:type="gramEnd"/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proofErr w:type="gramStart"/>
      <w:r w:rsidRPr="00367B46">
        <w:rPr>
          <w:rFonts w:ascii="Arial" w:eastAsia="TimesNewRomanPSMT" w:hAnsi="Arial" w:cs="Arial"/>
          <w:sz w:val="24"/>
          <w:szCs w:val="24"/>
        </w:rPr>
        <w:t>Наука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1988.</w:t>
      </w:r>
      <w:proofErr w:type="gramEnd"/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Веселовский, С.Б.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Исследования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истории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опричнины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С.Б.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Веселовский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АН СССР, 1963.</w:t>
      </w:r>
      <w:proofErr w:type="gramEnd"/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367B46">
        <w:rPr>
          <w:rFonts w:ascii="Arial" w:hAnsi="Arial" w:cs="Arial"/>
          <w:i/>
          <w:iCs/>
          <w:sz w:val="24"/>
          <w:szCs w:val="24"/>
        </w:rPr>
        <w:t>Володихин</w:t>
      </w:r>
      <w:proofErr w:type="spellEnd"/>
      <w:r w:rsidRPr="00367B46">
        <w:rPr>
          <w:rFonts w:ascii="Arial" w:hAnsi="Arial" w:cs="Arial"/>
          <w:i/>
          <w:iCs/>
          <w:sz w:val="24"/>
          <w:szCs w:val="24"/>
        </w:rPr>
        <w:t xml:space="preserve">, Д.М.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Опричнина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и «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псы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государевы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» / Д.М.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Володихин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Вече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2010.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Григорьев, Г.Л.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Кого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боялся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Иван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Грозный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? К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вопросу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о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происхождении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опричнины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eastAsia="TimesNewRomanPSMT" w:hAnsi="Arial" w:cs="Arial"/>
          <w:sz w:val="24"/>
          <w:szCs w:val="24"/>
        </w:rPr>
        <w:t xml:space="preserve">Г.Л.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Григорьев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Интерграф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Сервис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1998.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Зимин, А.А.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Опричнина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Ивана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Грозного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А.А.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Зимин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Мысль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1964.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367B46">
        <w:rPr>
          <w:rFonts w:ascii="Arial" w:hAnsi="Arial" w:cs="Arial"/>
          <w:i/>
          <w:iCs/>
          <w:sz w:val="24"/>
          <w:szCs w:val="24"/>
        </w:rPr>
        <w:t>Курукин</w:t>
      </w:r>
      <w:proofErr w:type="spellEnd"/>
      <w:r w:rsidRPr="00367B46">
        <w:rPr>
          <w:rFonts w:ascii="Arial" w:hAnsi="Arial" w:cs="Arial"/>
          <w:i/>
          <w:iCs/>
          <w:sz w:val="24"/>
          <w:szCs w:val="24"/>
        </w:rPr>
        <w:t xml:space="preserve">, И.В.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Повседневная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жизнь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опричников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Ивана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Грозного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И.В.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Курукин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eastAsia="TimesNewRomanPSMT" w:hAnsi="Arial" w:cs="Arial"/>
          <w:sz w:val="24"/>
          <w:szCs w:val="24"/>
        </w:rPr>
        <w:t xml:space="preserve">А.А.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Булычев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Молодая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гвардия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2010.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Скрынников, Р.Г.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Царство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террора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Р.Г.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Скрынников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spellStart"/>
      <w:proofErr w:type="gramStart"/>
      <w:r w:rsidRPr="00367B46">
        <w:rPr>
          <w:rFonts w:ascii="Arial" w:eastAsia="TimesNewRomanPSMT" w:hAnsi="Arial" w:cs="Arial"/>
          <w:sz w:val="24"/>
          <w:szCs w:val="24"/>
        </w:rPr>
        <w:t>СПб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Наука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1992.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r w:rsidRPr="00367B46">
        <w:rPr>
          <w:rFonts w:ascii="Arial" w:hAnsi="Arial" w:cs="Arial"/>
          <w:i/>
          <w:iCs/>
          <w:sz w:val="24"/>
          <w:szCs w:val="24"/>
        </w:rPr>
        <w:t>Флоря</w:t>
      </w:r>
      <w:proofErr w:type="spellEnd"/>
      <w:r w:rsidRPr="00367B46">
        <w:rPr>
          <w:rFonts w:ascii="Arial" w:hAnsi="Arial" w:cs="Arial"/>
          <w:i/>
          <w:iCs/>
          <w:sz w:val="24"/>
          <w:szCs w:val="24"/>
        </w:rPr>
        <w:t xml:space="preserve">, Б.Н.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Иван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Грозный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Б.Н.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Флоря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Молодая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гвардия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1999.</w:t>
      </w:r>
    </w:p>
    <w:p w:rsid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  <w:lang w:val="en-US"/>
        </w:rPr>
      </w:pPr>
      <w:proofErr w:type="spellStart"/>
      <w:r w:rsidRPr="00367B46">
        <w:rPr>
          <w:rFonts w:ascii="Arial" w:hAnsi="Arial" w:cs="Arial"/>
          <w:i/>
          <w:iCs/>
          <w:sz w:val="24"/>
          <w:szCs w:val="24"/>
        </w:rPr>
        <w:t>Фроянов</w:t>
      </w:r>
      <w:proofErr w:type="spellEnd"/>
      <w:r w:rsidRPr="00367B46">
        <w:rPr>
          <w:rFonts w:ascii="Arial" w:hAnsi="Arial" w:cs="Arial"/>
          <w:i/>
          <w:iCs/>
          <w:sz w:val="24"/>
          <w:szCs w:val="24"/>
        </w:rPr>
        <w:t xml:space="preserve">, И.Я.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Грозная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опричнина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И.Я.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Фроянов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М.: Алгоритм;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Эксмо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2009.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  <w:lang w:val="en-US"/>
        </w:rPr>
      </w:pP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67B46">
        <w:rPr>
          <w:rFonts w:ascii="Arial" w:hAnsi="Arial" w:cs="Arial"/>
          <w:b/>
          <w:bCs/>
          <w:sz w:val="24"/>
          <w:szCs w:val="24"/>
        </w:rPr>
        <w:t>2. Н.С. Хрущев: политический портрет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Бурлацкий, Ф.М.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Никита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Хрущев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Ф.М.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Бурлацкий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Рипол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Классик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2003.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Волкогонов, Д.А.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Семь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вождей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: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Галерея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лидеров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СССР: В 2-х </w:t>
      </w:r>
      <w:proofErr w:type="spellStart"/>
      <w:proofErr w:type="gramStart"/>
      <w:r w:rsidRPr="00367B46">
        <w:rPr>
          <w:rFonts w:ascii="Arial" w:eastAsia="TimesNewRomanPSMT" w:hAnsi="Arial" w:cs="Arial"/>
          <w:sz w:val="24"/>
          <w:szCs w:val="24"/>
        </w:rPr>
        <w:t>кн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Кн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. 1 /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eastAsia="TimesNewRomanPSMT" w:hAnsi="Arial" w:cs="Arial"/>
          <w:sz w:val="24"/>
          <w:szCs w:val="24"/>
        </w:rPr>
        <w:t xml:space="preserve">Д.А.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Волкогонов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Новости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1995.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Гришин, В.В.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От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Хрущева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до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Горбачева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: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Политические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портреты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пяти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генсеков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и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eastAsia="TimesNewRomanPSMT" w:hAnsi="Arial" w:cs="Arial"/>
          <w:sz w:val="24"/>
          <w:szCs w:val="24"/>
        </w:rPr>
        <w:t xml:space="preserve">А.Н.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Косыгина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: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Мемуары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В.В.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Гришин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АСПОЛ, 1996.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Емельянов, Ю.В.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Хрущев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: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Смутьян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Кремле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Ю.В.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Емельянов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Вече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2005.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Медведев, Р.А.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Никита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Хрущев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Р.А.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Медведев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, Ж.А.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Медведев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Время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2012.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Попов, Г.Х.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Пять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выборов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Никиты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Хрущева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Г.Х.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Попов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, Н.А.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Аджубей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МУМ,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eastAsia="TimesNewRomanPSMT" w:hAnsi="Arial" w:cs="Arial"/>
          <w:sz w:val="24"/>
          <w:szCs w:val="24"/>
        </w:rPr>
        <w:t>2008.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Пыжиков A.B.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Хрущевская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«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оттепель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»: 1953–1964 / А.В.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Пыжиков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Олма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-</w:t>
      </w:r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spellStart"/>
      <w:proofErr w:type="gramStart"/>
      <w:r w:rsidRPr="00367B46">
        <w:rPr>
          <w:rFonts w:ascii="Arial" w:eastAsia="TimesNewRomanPSMT" w:hAnsi="Arial" w:cs="Arial"/>
          <w:sz w:val="24"/>
          <w:szCs w:val="24"/>
        </w:rPr>
        <w:t>Пресс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2002.</w:t>
      </w:r>
      <w:proofErr w:type="gramEnd"/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367B46">
        <w:rPr>
          <w:rFonts w:ascii="Arial" w:hAnsi="Arial" w:cs="Arial"/>
          <w:i/>
          <w:iCs/>
          <w:sz w:val="24"/>
          <w:szCs w:val="24"/>
        </w:rPr>
        <w:t xml:space="preserve">Суходрев, В.М.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Язык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мой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–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друг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мой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: </w:t>
      </w:r>
      <w:proofErr w:type="spellStart"/>
      <w:proofErr w:type="gramStart"/>
      <w:r w:rsidRPr="00367B46">
        <w:rPr>
          <w:rFonts w:ascii="Arial" w:eastAsia="TimesNewRomanPSMT" w:hAnsi="Arial" w:cs="Arial"/>
          <w:sz w:val="24"/>
          <w:szCs w:val="24"/>
        </w:rPr>
        <w:t>От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Хрущева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до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Горбачева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В.М.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Суходрев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. –</w:t>
      </w:r>
      <w:proofErr w:type="gramEnd"/>
    </w:p>
    <w:p w:rsidR="00367B46" w:rsidRPr="00367B46" w:rsidRDefault="00367B46" w:rsidP="00367B46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АСТ;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Олимп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1999.</w:t>
      </w:r>
    </w:p>
    <w:p w:rsidR="001441D6" w:rsidRPr="00367B46" w:rsidRDefault="00367B46" w:rsidP="00367B46">
      <w:pPr>
        <w:rPr>
          <w:rFonts w:ascii="Arial" w:hAnsi="Arial" w:cs="Arial"/>
        </w:rPr>
      </w:pPr>
      <w:proofErr w:type="spellStart"/>
      <w:r w:rsidRPr="00367B46">
        <w:rPr>
          <w:rFonts w:ascii="Arial" w:hAnsi="Arial" w:cs="Arial"/>
          <w:i/>
          <w:iCs/>
          <w:sz w:val="24"/>
          <w:szCs w:val="24"/>
        </w:rPr>
        <w:t>Таубман</w:t>
      </w:r>
      <w:proofErr w:type="spellEnd"/>
      <w:r w:rsidRPr="00367B46">
        <w:rPr>
          <w:rFonts w:ascii="Arial" w:hAnsi="Arial" w:cs="Arial"/>
          <w:i/>
          <w:iCs/>
          <w:sz w:val="24"/>
          <w:szCs w:val="24"/>
        </w:rPr>
        <w:t xml:space="preserve">, У.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Хрущев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/ У.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Таубман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. – </w:t>
      </w:r>
      <w:proofErr w:type="gramStart"/>
      <w:r w:rsidRPr="00367B46">
        <w:rPr>
          <w:rFonts w:ascii="Arial" w:eastAsia="TimesNewRomanPSMT" w:hAnsi="Arial" w:cs="Arial"/>
          <w:sz w:val="24"/>
          <w:szCs w:val="24"/>
        </w:rPr>
        <w:t>М.:</w:t>
      </w:r>
      <w:proofErr w:type="gram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Молодая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367B46">
        <w:rPr>
          <w:rFonts w:ascii="Arial" w:eastAsia="TimesNewRomanPSMT" w:hAnsi="Arial" w:cs="Arial"/>
          <w:sz w:val="24"/>
          <w:szCs w:val="24"/>
        </w:rPr>
        <w:t>гвардия</w:t>
      </w:r>
      <w:proofErr w:type="spellEnd"/>
      <w:r w:rsidRPr="00367B46">
        <w:rPr>
          <w:rFonts w:ascii="Arial" w:eastAsia="TimesNewRomanPSMT" w:hAnsi="Arial" w:cs="Arial"/>
          <w:sz w:val="24"/>
          <w:szCs w:val="24"/>
        </w:rPr>
        <w:t>, 2008.</w:t>
      </w:r>
    </w:p>
    <w:sectPr w:rsidR="001441D6" w:rsidRPr="00367B46" w:rsidSect="0014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B46"/>
    <w:rsid w:val="001441D6"/>
    <w:rsid w:val="002467DC"/>
    <w:rsid w:val="00353EF9"/>
    <w:rsid w:val="00367B46"/>
    <w:rsid w:val="004E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1</Pages>
  <Words>274</Words>
  <Characters>1562</Characters>
  <Application>Microsoft Office Word</Application>
  <DocSecurity>0</DocSecurity>
  <Lines>13</Lines>
  <Paragraphs>3</Paragraphs>
  <ScaleCrop>false</ScaleCrop>
  <Company>Krokoz™ Inc.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2014-05-20T12:55:00Z</dcterms:created>
  <dcterms:modified xsi:type="dcterms:W3CDTF">2014-05-20T12:53:00Z</dcterms:modified>
</cp:coreProperties>
</file>