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9" w:rsidRDefault="005A5929" w:rsidP="005A5929">
      <w:pPr>
        <w:shd w:val="clear" w:color="auto" w:fill="FFFFFF"/>
        <w:ind w:firstLine="284"/>
        <w:jc w:val="both"/>
        <w:rPr>
          <w:bCs/>
          <w:sz w:val="32"/>
        </w:rPr>
      </w:pPr>
      <w:r>
        <w:rPr>
          <w:sz w:val="32"/>
          <w:szCs w:val="20"/>
        </w:rPr>
        <w:t>В контрольной работе студентам предлагается в</w:t>
      </w:r>
      <w:r>
        <w:rPr>
          <w:sz w:val="32"/>
          <w:szCs w:val="23"/>
        </w:rPr>
        <w:t xml:space="preserve">ыбрать поставщика соответствующего товара (взять из таблицы 2; вариант студента соответствует номеру в списке группы) по критерию минимизации расходов и рассчитать оптимальный размер партии, на основании известных потребности в товаре, транспортных тарифов и стоимости хранения. </w:t>
      </w:r>
      <w:r>
        <w:rPr>
          <w:bCs/>
          <w:sz w:val="32"/>
          <w:szCs w:val="23"/>
        </w:rPr>
        <w:t xml:space="preserve">Потребность в товаре составляет </w:t>
      </w:r>
      <w:r>
        <w:rPr>
          <w:bCs/>
          <w:sz w:val="32"/>
          <w:szCs w:val="23"/>
          <w:lang w:val="en-US"/>
        </w:rPr>
        <w:t>D</w:t>
      </w:r>
      <w:r>
        <w:rPr>
          <w:bCs/>
          <w:sz w:val="32"/>
          <w:szCs w:val="23"/>
        </w:rPr>
        <w:t xml:space="preserve">=10000 (шт., сопоставимых), транспортный тариф </w:t>
      </w:r>
      <w:r>
        <w:rPr>
          <w:bCs/>
          <w:sz w:val="32"/>
          <w:szCs w:val="23"/>
          <w:lang w:val="en-US"/>
        </w:rPr>
        <w:t>F</w:t>
      </w:r>
      <w:r>
        <w:rPr>
          <w:bCs/>
          <w:sz w:val="32"/>
          <w:szCs w:val="23"/>
        </w:rPr>
        <w:t>=10руб./км</w:t>
      </w:r>
      <w:proofErr w:type="gramStart"/>
      <w:r>
        <w:rPr>
          <w:bCs/>
          <w:sz w:val="32"/>
          <w:szCs w:val="23"/>
        </w:rPr>
        <w:t xml:space="preserve">., </w:t>
      </w:r>
      <w:proofErr w:type="gramEnd"/>
      <w:r>
        <w:rPr>
          <w:bCs/>
          <w:sz w:val="32"/>
          <w:szCs w:val="23"/>
        </w:rPr>
        <w:t xml:space="preserve">стоимость хранения Н (руб./шт.) приведена в таблице 2. </w:t>
      </w:r>
      <w:r>
        <w:rPr>
          <w:sz w:val="32"/>
          <w:szCs w:val="23"/>
        </w:rPr>
        <w:t xml:space="preserve">Для решения данной задачи необходимо в глобальной сети </w:t>
      </w:r>
      <w:r>
        <w:rPr>
          <w:sz w:val="32"/>
          <w:szCs w:val="23"/>
          <w:lang w:val="en-US"/>
        </w:rPr>
        <w:t>Internet</w:t>
      </w:r>
      <w:r>
        <w:rPr>
          <w:sz w:val="32"/>
          <w:szCs w:val="23"/>
        </w:rPr>
        <w:t xml:space="preserve"> используя средства поиска информации в </w:t>
      </w:r>
      <w:r>
        <w:rPr>
          <w:sz w:val="32"/>
          <w:szCs w:val="23"/>
          <w:lang w:val="en-US"/>
        </w:rPr>
        <w:t>Internet</w:t>
      </w:r>
      <w:r>
        <w:rPr>
          <w:sz w:val="32"/>
          <w:szCs w:val="23"/>
        </w:rPr>
        <w:t xml:space="preserve"> найти </w:t>
      </w:r>
      <w:r>
        <w:rPr>
          <w:sz w:val="32"/>
          <w:szCs w:val="23"/>
          <w:lang w:val="en-US"/>
        </w:rPr>
        <w:t>WWW</w:t>
      </w:r>
      <w:r>
        <w:rPr>
          <w:sz w:val="32"/>
          <w:szCs w:val="23"/>
        </w:rPr>
        <w:t xml:space="preserve">-сайты как минимум 3-х производителей, предлагающих не менее 3-х разновидностей данного товара и соответственно цены данных товаров. Расстояние для поставщика рекомендуется определять по данным сайта </w:t>
      </w:r>
      <w:r>
        <w:rPr>
          <w:sz w:val="32"/>
          <w:szCs w:val="23"/>
          <w:lang w:val="en-US"/>
        </w:rPr>
        <w:t>http</w:t>
      </w:r>
      <w:r>
        <w:rPr>
          <w:sz w:val="32"/>
          <w:szCs w:val="23"/>
        </w:rPr>
        <w:t>://</w:t>
      </w:r>
      <w:proofErr w:type="spellStart"/>
      <w:r>
        <w:rPr>
          <w:sz w:val="32"/>
          <w:szCs w:val="23"/>
          <w:lang w:val="en-US"/>
        </w:rPr>
        <w:t>autotransinfo</w:t>
      </w:r>
      <w:proofErr w:type="spellEnd"/>
      <w:r>
        <w:rPr>
          <w:sz w:val="32"/>
          <w:szCs w:val="23"/>
        </w:rPr>
        <w:t>.</w:t>
      </w:r>
      <w:proofErr w:type="spellStart"/>
      <w:r>
        <w:rPr>
          <w:sz w:val="32"/>
          <w:szCs w:val="23"/>
          <w:lang w:val="en-US"/>
        </w:rPr>
        <w:t>ru</w:t>
      </w:r>
      <w:proofErr w:type="spellEnd"/>
      <w:r>
        <w:rPr>
          <w:sz w:val="32"/>
          <w:szCs w:val="23"/>
        </w:rPr>
        <w:t>.</w:t>
      </w:r>
    </w:p>
    <w:p w:rsidR="005A5929" w:rsidRDefault="005A5929" w:rsidP="005A5929">
      <w:pPr>
        <w:shd w:val="clear" w:color="auto" w:fill="FFFFFF"/>
        <w:ind w:firstLine="284"/>
        <w:jc w:val="both"/>
        <w:rPr>
          <w:bCs/>
          <w:sz w:val="32"/>
          <w:szCs w:val="23"/>
        </w:rPr>
      </w:pPr>
      <w:r>
        <w:rPr>
          <w:color w:val="000000"/>
          <w:sz w:val="32"/>
          <w:szCs w:val="28"/>
        </w:rPr>
        <w:t>Все расчеты свести таблицу аналогичной таблице 3 данного методического указания.</w:t>
      </w:r>
    </w:p>
    <w:p w:rsidR="005A5929" w:rsidRDefault="005A5929" w:rsidP="005A5929">
      <w:pPr>
        <w:shd w:val="clear" w:color="auto" w:fill="FFFFFF"/>
        <w:ind w:firstLine="284"/>
        <w:jc w:val="both"/>
        <w:rPr>
          <w:bCs/>
          <w:szCs w:val="23"/>
        </w:rPr>
      </w:pPr>
    </w:p>
    <w:p w:rsidR="005A5929" w:rsidRDefault="005A5929" w:rsidP="005A5929">
      <w:pPr>
        <w:shd w:val="clear" w:color="auto" w:fill="FFFFFF"/>
        <w:ind w:firstLine="284"/>
        <w:jc w:val="both"/>
        <w:rPr>
          <w:bCs/>
          <w:sz w:val="32"/>
          <w:szCs w:val="23"/>
        </w:rPr>
      </w:pPr>
      <w:r>
        <w:rPr>
          <w:bCs/>
          <w:sz w:val="32"/>
          <w:szCs w:val="23"/>
        </w:rPr>
        <w:t>Таблица 2 – Варианты заданий на контрольную работу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1"/>
        <w:gridCol w:w="6134"/>
        <w:gridCol w:w="1908"/>
      </w:tblGrid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pStyle w:val="6"/>
              <w:widowControl/>
              <w:tabs>
                <w:tab w:val="clear" w:pos="6960"/>
              </w:tabs>
              <w:spacing w:line="240" w:lineRule="auto"/>
              <w:rPr>
                <w:b w:val="0"/>
                <w:bCs/>
                <w:caps w:val="0"/>
                <w:szCs w:val="24"/>
              </w:rPr>
            </w:pPr>
            <w:r>
              <w:rPr>
                <w:b w:val="0"/>
                <w:bCs/>
                <w:caps w:val="0"/>
                <w:szCs w:val="24"/>
              </w:rPr>
              <w:t>Вариант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Товар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H</w:t>
            </w:r>
            <w:r>
              <w:rPr>
                <w:bCs/>
                <w:sz w:val="32"/>
              </w:rPr>
              <w:t xml:space="preserve">, </w:t>
            </w:r>
            <w:r>
              <w:rPr>
                <w:bCs/>
                <w:sz w:val="32"/>
                <w:szCs w:val="23"/>
              </w:rPr>
              <w:t>руб</w:t>
            </w:r>
            <w:proofErr w:type="gramStart"/>
            <w:r>
              <w:rPr>
                <w:bCs/>
                <w:sz w:val="32"/>
                <w:szCs w:val="23"/>
              </w:rPr>
              <w:t>./</w:t>
            </w:r>
            <w:proofErr w:type="gramEnd"/>
            <w:r>
              <w:rPr>
                <w:bCs/>
                <w:sz w:val="32"/>
                <w:szCs w:val="23"/>
              </w:rPr>
              <w:t>шт.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pStyle w:val="6"/>
              <w:widowControl/>
              <w:tabs>
                <w:tab w:val="clear" w:pos="6960"/>
              </w:tabs>
              <w:spacing w:line="240" w:lineRule="auto"/>
              <w:rPr>
                <w:b w:val="0"/>
                <w:bCs/>
                <w:caps w:val="0"/>
                <w:szCs w:val="24"/>
              </w:rPr>
            </w:pPr>
            <w:r>
              <w:rPr>
                <w:b w:val="0"/>
                <w:bCs/>
                <w:caps w:val="0"/>
                <w:szCs w:val="24"/>
              </w:rPr>
              <w:t>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Полистирол листовой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Стропы текстильные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3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Кабель АСБ-6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4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Доска ГОСТ 26002-83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0,06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5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Мастисан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6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Бром технический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7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Витамин</w:t>
            </w:r>
            <w:proofErr w:type="gramStart"/>
            <w:r>
              <w:rPr>
                <w:bCs/>
                <w:sz w:val="32"/>
              </w:rPr>
              <w:t xml:space="preserve"> С</w:t>
            </w:r>
            <w:proofErr w:type="gram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bottom w:val="nil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</w:t>
            </w:r>
          </w:p>
        </w:tc>
        <w:tc>
          <w:tcPr>
            <w:tcW w:w="6328" w:type="dxa"/>
            <w:tcBorders>
              <w:bottom w:val="nil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Аспирин</w:t>
            </w:r>
          </w:p>
        </w:tc>
        <w:tc>
          <w:tcPr>
            <w:tcW w:w="1937" w:type="dxa"/>
            <w:tcBorders>
              <w:bottom w:val="nil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9" w:rsidRDefault="005A5929" w:rsidP="009A057A">
            <w:pPr>
              <w:pStyle w:val="7"/>
              <w:widowControl/>
              <w:tabs>
                <w:tab w:val="clear" w:pos="-4800"/>
                <w:tab w:val="clear" w:pos="9356"/>
                <w:tab w:val="clear" w:pos="10773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Продолжение таблицы 2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школьная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общая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Скотч канцелярский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12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Скотч бумажный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13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Скрепки канцелярские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0,04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14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Скобы для </w:t>
            </w:r>
            <w:proofErr w:type="spellStart"/>
            <w:r>
              <w:rPr>
                <w:bCs/>
                <w:sz w:val="32"/>
              </w:rPr>
              <w:t>степлера</w:t>
            </w:r>
            <w:proofErr w:type="spellEnd"/>
            <w:r>
              <w:rPr>
                <w:bCs/>
                <w:sz w:val="32"/>
              </w:rPr>
              <w:t xml:space="preserve"> № 23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15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CD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16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CD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RW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17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DWD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lastRenderedPageBreak/>
              <w:t>18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DWD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RW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19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Фотокамера </w:t>
            </w:r>
            <w:r>
              <w:rPr>
                <w:bCs/>
                <w:sz w:val="32"/>
                <w:lang w:val="en-US"/>
              </w:rPr>
              <w:t>Casio</w:t>
            </w:r>
            <w:r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  <w:lang w:val="en-US"/>
              </w:rPr>
              <w:t>Exilim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1,00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szCs w:val="18"/>
              </w:rPr>
              <w:t>Дискета</w:t>
            </w:r>
            <w:r>
              <w:rPr>
                <w:bCs/>
                <w:sz w:val="32"/>
                <w:szCs w:val="18"/>
                <w:lang w:val="en-US"/>
              </w:rPr>
              <w:t xml:space="preserve"> 3,5" – 1,44 Mb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0,03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 xml:space="preserve">Genius </w:t>
            </w:r>
            <w:proofErr w:type="spellStart"/>
            <w:r>
              <w:rPr>
                <w:bCs/>
                <w:sz w:val="32"/>
                <w:lang w:val="en-US"/>
              </w:rPr>
              <w:t>NetScroll</w:t>
            </w:r>
            <w:proofErr w:type="spellEnd"/>
            <w:r>
              <w:rPr>
                <w:bCs/>
                <w:sz w:val="32"/>
                <w:lang w:val="en-US"/>
              </w:rPr>
              <w:t xml:space="preserve"> 100 Optical USB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22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ДВП (Н=3,2 мм)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23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МДФ (Н=10 мм)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24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Фанера ФСФ водостойкая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25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Ручка </w:t>
            </w:r>
            <w:r>
              <w:rPr>
                <w:bCs/>
                <w:sz w:val="32"/>
                <w:lang w:val="en-US"/>
              </w:rPr>
              <w:t>Pilot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26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Гипсокартон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27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Мягкий ДВП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28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Клей для </w:t>
            </w:r>
            <w:proofErr w:type="spellStart"/>
            <w:r>
              <w:rPr>
                <w:bCs/>
                <w:sz w:val="32"/>
              </w:rPr>
              <w:t>гипсокартона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1,00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29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Клей (строительный) для камня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30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Клей для обоев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31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Полистирол листовой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r>
              <w:rPr>
                <w:bCs/>
                <w:sz w:val="32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Стропы текстильные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proofErr w:type="spellStart"/>
            <w:r>
              <w:rPr>
                <w:bCs/>
                <w:sz w:val="32"/>
              </w:rPr>
              <w:t>3</w:t>
            </w:r>
            <w:proofErr w:type="spellEnd"/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Кабель АСБ-6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r>
              <w:rPr>
                <w:bCs/>
                <w:sz w:val="32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Доска ГОСТ 26002-83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0,06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r>
              <w:rPr>
                <w:bCs/>
                <w:sz w:val="32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Мастисан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r>
              <w:rPr>
                <w:bCs/>
                <w:sz w:val="32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Бром технический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r>
              <w:rPr>
                <w:bCs/>
                <w:sz w:val="32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Витамин</w:t>
            </w:r>
            <w:proofErr w:type="gramStart"/>
            <w:r>
              <w:rPr>
                <w:bCs/>
                <w:sz w:val="32"/>
              </w:rPr>
              <w:t xml:space="preserve"> С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r>
              <w:rPr>
                <w:bCs/>
                <w:sz w:val="32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Аспирин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3</w:t>
            </w:r>
            <w:r>
              <w:rPr>
                <w:bCs/>
                <w:sz w:val="32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школьная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общая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Скотч канцелярский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2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Скотч бумажный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3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Скрепки канцелярские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0,04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proofErr w:type="spellStart"/>
            <w:r>
              <w:rPr>
                <w:bCs/>
                <w:sz w:val="32"/>
              </w:rPr>
              <w:t>4</w:t>
            </w:r>
            <w:proofErr w:type="spellEnd"/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Скобы для </w:t>
            </w:r>
            <w:proofErr w:type="spellStart"/>
            <w:r>
              <w:rPr>
                <w:bCs/>
                <w:sz w:val="32"/>
              </w:rPr>
              <w:t>степлера</w:t>
            </w:r>
            <w:proofErr w:type="spellEnd"/>
            <w:r>
              <w:rPr>
                <w:bCs/>
                <w:sz w:val="32"/>
              </w:rPr>
              <w:t xml:space="preserve"> № 23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5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CD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6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CD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RW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7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DWD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8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DWD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RW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4</w:t>
            </w:r>
            <w:r>
              <w:rPr>
                <w:bCs/>
                <w:sz w:val="32"/>
              </w:rPr>
              <w:t>9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Фотокамера </w:t>
            </w:r>
            <w:r>
              <w:rPr>
                <w:bCs/>
                <w:sz w:val="32"/>
                <w:lang w:val="en-US"/>
              </w:rPr>
              <w:t>Casio</w:t>
            </w:r>
            <w:r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  <w:lang w:val="en-US"/>
              </w:rPr>
              <w:t>Exilim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1,00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50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szCs w:val="18"/>
              </w:rPr>
              <w:t>Дискета</w:t>
            </w:r>
            <w:r>
              <w:rPr>
                <w:bCs/>
                <w:sz w:val="32"/>
                <w:szCs w:val="18"/>
                <w:lang w:val="en-US"/>
              </w:rPr>
              <w:t xml:space="preserve"> 3,5" – 1,44 Mb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0,03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51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 xml:space="preserve">Genius </w:t>
            </w:r>
            <w:proofErr w:type="spellStart"/>
            <w:r>
              <w:rPr>
                <w:bCs/>
                <w:sz w:val="32"/>
                <w:lang w:val="en-US"/>
              </w:rPr>
              <w:t>NetScroll</w:t>
            </w:r>
            <w:proofErr w:type="spellEnd"/>
            <w:r>
              <w:rPr>
                <w:bCs/>
                <w:sz w:val="32"/>
                <w:lang w:val="en-US"/>
              </w:rPr>
              <w:t xml:space="preserve"> 100 Optical USB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5</w:t>
            </w:r>
            <w:r>
              <w:rPr>
                <w:bCs/>
                <w:sz w:val="32"/>
              </w:rPr>
              <w:t>2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ДВП (Н=3,2 мм)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5</w:t>
            </w:r>
            <w:r>
              <w:rPr>
                <w:bCs/>
                <w:sz w:val="32"/>
              </w:rPr>
              <w:t>3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МДФ (Н=10 мм)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5</w:t>
            </w:r>
            <w:r>
              <w:rPr>
                <w:bCs/>
                <w:sz w:val="32"/>
              </w:rPr>
              <w:t>4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Фанера ФСФ водостойкая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lastRenderedPageBreak/>
              <w:t>5</w:t>
            </w:r>
            <w:proofErr w:type="spellStart"/>
            <w:r>
              <w:rPr>
                <w:bCs/>
                <w:sz w:val="32"/>
              </w:rPr>
              <w:t>5</w:t>
            </w:r>
            <w:proofErr w:type="spellEnd"/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Ручка </w:t>
            </w:r>
            <w:r>
              <w:rPr>
                <w:bCs/>
                <w:sz w:val="32"/>
                <w:lang w:val="en-US"/>
              </w:rPr>
              <w:t>Pilot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5</w:t>
            </w:r>
            <w:r>
              <w:rPr>
                <w:bCs/>
                <w:sz w:val="32"/>
              </w:rPr>
              <w:t>6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Гипсокартон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5</w:t>
            </w:r>
            <w:r>
              <w:rPr>
                <w:bCs/>
                <w:sz w:val="32"/>
              </w:rPr>
              <w:t>7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Мягкий ДВП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5</w:t>
            </w:r>
            <w:r>
              <w:rPr>
                <w:bCs/>
                <w:sz w:val="32"/>
              </w:rPr>
              <w:t>8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Клей для </w:t>
            </w:r>
            <w:proofErr w:type="spellStart"/>
            <w:r>
              <w:rPr>
                <w:bCs/>
                <w:sz w:val="32"/>
              </w:rPr>
              <w:t>гипсокартона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1,00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5</w:t>
            </w:r>
            <w:r>
              <w:rPr>
                <w:bCs/>
                <w:sz w:val="32"/>
              </w:rPr>
              <w:t>9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Клей (строительный) для камня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6</w:t>
            </w:r>
            <w:r>
              <w:rPr>
                <w:bCs/>
                <w:sz w:val="32"/>
              </w:rPr>
              <w:t>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Клей для обоев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  <w:r w:rsidRPr="00ED714A">
              <w:rPr>
                <w:bCs/>
                <w:sz w:val="32"/>
                <w:lang w:val="en-US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Полистирол листовой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  <w:r w:rsidRPr="00ED714A">
              <w:rPr>
                <w:bCs/>
                <w:sz w:val="32"/>
                <w:lang w:val="en-US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Стропы текстильные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  <w:r w:rsidRPr="00ED714A">
              <w:rPr>
                <w:bCs/>
                <w:sz w:val="32"/>
                <w:lang w:val="en-US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Кабель АСБ-6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  <w:r w:rsidRPr="00ED714A">
              <w:rPr>
                <w:bCs/>
                <w:sz w:val="32"/>
                <w:lang w:val="en-US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Доска ГОСТ 26002-83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0,06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  <w:r w:rsidRPr="00ED714A">
              <w:rPr>
                <w:bCs/>
                <w:sz w:val="32"/>
                <w:lang w:val="en-US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Мастисан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 w:rsidRPr="00ED714A">
              <w:rPr>
                <w:bCs/>
                <w:sz w:val="32"/>
                <w:lang w:val="en-US"/>
              </w:rPr>
              <w:t>6</w:t>
            </w:r>
            <w:r>
              <w:rPr>
                <w:bCs/>
                <w:sz w:val="32"/>
                <w:lang w:val="en-US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Бром технический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  <w:r w:rsidRPr="00ED714A">
              <w:rPr>
                <w:bCs/>
                <w:sz w:val="32"/>
                <w:lang w:val="en-US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Витамин</w:t>
            </w:r>
            <w:proofErr w:type="gramStart"/>
            <w:r>
              <w:rPr>
                <w:bCs/>
                <w:sz w:val="32"/>
              </w:rPr>
              <w:t xml:space="preserve"> С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6</w:t>
            </w:r>
            <w:r w:rsidRPr="00ED714A">
              <w:rPr>
                <w:bCs/>
                <w:sz w:val="32"/>
                <w:lang w:val="en-US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Аспирин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6</w:t>
            </w:r>
            <w:r>
              <w:rPr>
                <w:bCs/>
                <w:sz w:val="32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школьная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70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общая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7</w:t>
            </w:r>
            <w:r>
              <w:rPr>
                <w:bCs/>
                <w:sz w:val="32"/>
              </w:rPr>
              <w:t>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Скотч канцелярский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7</w:t>
            </w:r>
            <w:r>
              <w:rPr>
                <w:bCs/>
                <w:sz w:val="32"/>
              </w:rPr>
              <w:t>2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Скотч бумажный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7</w:t>
            </w:r>
            <w:r>
              <w:rPr>
                <w:bCs/>
                <w:sz w:val="32"/>
              </w:rPr>
              <w:t>3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Скрепки канцелярские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0,04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7</w:t>
            </w:r>
            <w:r>
              <w:rPr>
                <w:bCs/>
                <w:sz w:val="32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Скобы для </w:t>
            </w:r>
            <w:proofErr w:type="spellStart"/>
            <w:r>
              <w:rPr>
                <w:bCs/>
                <w:sz w:val="32"/>
              </w:rPr>
              <w:t>степлера</w:t>
            </w:r>
            <w:proofErr w:type="spellEnd"/>
            <w:r>
              <w:rPr>
                <w:bCs/>
                <w:sz w:val="32"/>
              </w:rPr>
              <w:t xml:space="preserve"> № 23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7</w:t>
            </w:r>
            <w:r>
              <w:rPr>
                <w:bCs/>
                <w:sz w:val="32"/>
              </w:rPr>
              <w:t>5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CD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76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CD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RW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77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DVD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78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Диск </w:t>
            </w:r>
            <w:r>
              <w:rPr>
                <w:bCs/>
                <w:sz w:val="32"/>
                <w:lang w:val="en-US"/>
              </w:rPr>
              <w:t>DVD</w:t>
            </w:r>
            <w:r>
              <w:rPr>
                <w:bCs/>
                <w:sz w:val="32"/>
              </w:rPr>
              <w:t>-</w:t>
            </w:r>
            <w:r>
              <w:rPr>
                <w:bCs/>
                <w:sz w:val="32"/>
                <w:lang w:val="en-US"/>
              </w:rPr>
              <w:t>RW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79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Фотокамера </w:t>
            </w:r>
            <w:r>
              <w:rPr>
                <w:bCs/>
                <w:sz w:val="32"/>
                <w:lang w:val="en-US"/>
              </w:rPr>
              <w:t>Casio</w:t>
            </w:r>
            <w:r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  <w:lang w:val="en-US"/>
              </w:rPr>
              <w:t>Exilim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1,00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</w:rPr>
              <w:t>8</w:t>
            </w:r>
            <w:r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szCs w:val="18"/>
              </w:rPr>
              <w:t>Дискета</w:t>
            </w:r>
            <w:r>
              <w:rPr>
                <w:bCs/>
                <w:sz w:val="32"/>
                <w:szCs w:val="18"/>
                <w:lang w:val="en-US"/>
              </w:rPr>
              <w:t xml:space="preserve"> 3,5" – 1,44 Mb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0,03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</w:rPr>
              <w:t>8</w:t>
            </w:r>
            <w:r>
              <w:rPr>
                <w:bCs/>
                <w:sz w:val="32"/>
                <w:lang w:val="en-US"/>
              </w:rPr>
              <w:t>1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 xml:space="preserve">Genius </w:t>
            </w:r>
            <w:proofErr w:type="spellStart"/>
            <w:r>
              <w:rPr>
                <w:bCs/>
                <w:sz w:val="32"/>
                <w:lang w:val="en-US"/>
              </w:rPr>
              <w:t>NetScroll</w:t>
            </w:r>
            <w:proofErr w:type="spellEnd"/>
            <w:r>
              <w:rPr>
                <w:bCs/>
                <w:sz w:val="32"/>
                <w:lang w:val="en-US"/>
              </w:rPr>
              <w:t xml:space="preserve"> 100 Optical USB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82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ДВП (Н=3,2 мм)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83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МДФ (Н=10 мм)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84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Фанера ФСФ водостойкая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85</w:t>
            </w:r>
          </w:p>
        </w:tc>
        <w:tc>
          <w:tcPr>
            <w:tcW w:w="6328" w:type="dxa"/>
          </w:tcPr>
          <w:p w:rsidR="005A5929" w:rsidRPr="00ED714A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Ручка </w:t>
            </w:r>
            <w:r>
              <w:rPr>
                <w:bCs/>
                <w:sz w:val="32"/>
                <w:lang w:val="en-US"/>
              </w:rPr>
              <w:t xml:space="preserve">Pilot </w:t>
            </w:r>
            <w:proofErr w:type="spellStart"/>
            <w:r>
              <w:rPr>
                <w:bCs/>
                <w:sz w:val="32"/>
              </w:rPr>
              <w:t>гелевая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0,03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86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Гипсокартон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87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Мягкий ДВП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0,40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88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Клей для </w:t>
            </w:r>
            <w:proofErr w:type="spellStart"/>
            <w:r>
              <w:rPr>
                <w:bCs/>
                <w:sz w:val="32"/>
              </w:rPr>
              <w:t>гипсокартона</w:t>
            </w:r>
            <w:proofErr w:type="spellEnd"/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1,00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89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Клей (строительный) для камня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Клей для обоев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ED714A" w:rsidRDefault="005A5929" w:rsidP="009A057A">
            <w:pPr>
              <w:jc w:val="center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</w:rPr>
              <w:t>9</w:t>
            </w:r>
            <w:r>
              <w:rPr>
                <w:bCs/>
                <w:sz w:val="32"/>
                <w:lang w:val="en-US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Полистирол листовой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Стропы текстильные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lastRenderedPageBreak/>
              <w:t>93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Кабель АСБ-6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Доска ГОСТ 26002-83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0,06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Мастисан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0,20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Бром технический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0,60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Витамин</w:t>
            </w:r>
            <w:proofErr w:type="gramStart"/>
            <w:r>
              <w:rPr>
                <w:bCs/>
                <w:sz w:val="32"/>
              </w:rPr>
              <w:t xml:space="preserve"> С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Аспирин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0,10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99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школьная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0,05</w:t>
            </w: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1425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100</w:t>
            </w:r>
          </w:p>
        </w:tc>
        <w:tc>
          <w:tcPr>
            <w:tcW w:w="6328" w:type="dxa"/>
          </w:tcPr>
          <w:p w:rsidR="005A5929" w:rsidRDefault="005A5929" w:rsidP="009A057A">
            <w:pPr>
              <w:jc w:val="both"/>
              <w:rPr>
                <w:bCs/>
                <w:sz w:val="32"/>
              </w:rPr>
            </w:pPr>
            <w:r>
              <w:rPr>
                <w:bCs/>
                <w:sz w:val="32"/>
              </w:rPr>
              <w:t>Тетрадь общая</w:t>
            </w:r>
          </w:p>
        </w:tc>
        <w:tc>
          <w:tcPr>
            <w:tcW w:w="1937" w:type="dxa"/>
          </w:tcPr>
          <w:p w:rsidR="005A5929" w:rsidRDefault="005A5929" w:rsidP="009A057A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0,09</w:t>
            </w:r>
          </w:p>
        </w:tc>
      </w:tr>
    </w:tbl>
    <w:p w:rsidR="005A5929" w:rsidRDefault="005A5929" w:rsidP="005A5929">
      <w:pPr>
        <w:rPr>
          <w:sz w:val="32"/>
          <w:lang w:val="en-US"/>
        </w:rPr>
      </w:pPr>
    </w:p>
    <w:p w:rsidR="005A5929" w:rsidRDefault="005A5929" w:rsidP="005A5929">
      <w:pPr>
        <w:rPr>
          <w:sz w:val="32"/>
        </w:rPr>
      </w:pPr>
      <w:r>
        <w:rPr>
          <w:sz w:val="32"/>
        </w:rPr>
        <w:t>Таблица 3 – Шаблон таблицы расчетов</w:t>
      </w:r>
    </w:p>
    <w:p w:rsidR="005A5929" w:rsidRDefault="005A5929" w:rsidP="005A5929">
      <w:pPr>
        <w:rPr>
          <w:sz w:val="32"/>
        </w:rPr>
      </w:pP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5"/>
        <w:gridCol w:w="1197"/>
        <w:gridCol w:w="1197"/>
        <w:gridCol w:w="1197"/>
      </w:tblGrid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Разновидность товара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Поставщик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Стоимость товара, </w:t>
            </w:r>
            <w:proofErr w:type="gramStart"/>
            <w:r>
              <w:rPr>
                <w:sz w:val="32"/>
                <w:szCs w:val="23"/>
              </w:rPr>
              <w:t>Р</w:t>
            </w:r>
            <w:proofErr w:type="gramEnd"/>
            <w:r>
              <w:rPr>
                <w:sz w:val="32"/>
                <w:szCs w:val="23"/>
              </w:rPr>
              <w:t>, руб.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Расстояние до поставщика </w:t>
            </w:r>
            <w:r>
              <w:rPr>
                <w:sz w:val="32"/>
                <w:szCs w:val="23"/>
                <w:lang w:val="en-US"/>
              </w:rPr>
              <w:t>L</w:t>
            </w:r>
            <w:r>
              <w:rPr>
                <w:sz w:val="32"/>
                <w:szCs w:val="23"/>
              </w:rPr>
              <w:t xml:space="preserve">, км.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Стоимость доставки, </w:t>
            </w:r>
            <w:proofErr w:type="spellStart"/>
            <w:r>
              <w:rPr>
                <w:sz w:val="32"/>
                <w:szCs w:val="23"/>
                <w:lang w:val="en-US"/>
              </w:rPr>
              <w:t>LxF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Размер оптимальной партии, шт. </w:t>
            </w:r>
            <w:r>
              <w:rPr>
                <w:position w:val="-26"/>
                <w:sz w:val="32"/>
                <w:szCs w:val="23"/>
              </w:rPr>
              <w:object w:dxaOrig="12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45.75pt" o:ole="">
                  <v:imagedata r:id="rId4" o:title=""/>
                </v:shape>
                <o:OLEObject Type="Embed" ProgID="Equation.3" ShapeID="_x0000_i1025" DrawAspect="Content" ObjectID="_1462257930" r:id="rId5"/>
              </w:objec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  <w:tr w:rsid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Количество поставок, </w:t>
            </w:r>
            <w:r>
              <w:rPr>
                <w:sz w:val="32"/>
                <w:szCs w:val="23"/>
                <w:lang w:val="en-US"/>
              </w:rPr>
              <w:t>n</w:t>
            </w:r>
            <w:r>
              <w:rPr>
                <w:sz w:val="32"/>
                <w:szCs w:val="23"/>
              </w:rPr>
              <w:t xml:space="preserve"> раз в год (</w:t>
            </w:r>
            <w:r>
              <w:rPr>
                <w:sz w:val="32"/>
                <w:szCs w:val="23"/>
                <w:lang w:val="en-US"/>
              </w:rPr>
              <w:t>D</w:t>
            </w:r>
            <w:r>
              <w:rPr>
                <w:sz w:val="32"/>
                <w:szCs w:val="23"/>
              </w:rPr>
              <w:t>/</w:t>
            </w:r>
            <w:r>
              <w:rPr>
                <w:sz w:val="32"/>
                <w:szCs w:val="23"/>
                <w:lang w:val="en-US"/>
              </w:rPr>
              <w:t>q</w:t>
            </w:r>
            <w:r>
              <w:rPr>
                <w:sz w:val="32"/>
                <w:szCs w:val="23"/>
              </w:rPr>
              <w:t>,)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  <w:tr w:rsidR="005A5929" w:rsidRPr="005A5929" w:rsidTr="009A057A">
        <w:tblPrEx>
          <w:tblCellMar>
            <w:top w:w="0" w:type="dxa"/>
            <w:bottom w:w="0" w:type="dxa"/>
          </w:tblCellMar>
        </w:tblPrEx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Суммарные расходы, руб. </w:t>
            </w:r>
            <w:r w:rsidRPr="005A5929">
              <w:rPr>
                <w:sz w:val="32"/>
                <w:szCs w:val="23"/>
              </w:rPr>
              <w:t>(</w:t>
            </w:r>
            <w:r>
              <w:rPr>
                <w:sz w:val="32"/>
                <w:szCs w:val="23"/>
                <w:lang w:val="en-US"/>
              </w:rPr>
              <w:t>D</w:t>
            </w:r>
            <w:r>
              <w:rPr>
                <w:sz w:val="32"/>
                <w:szCs w:val="22"/>
                <w:lang w:val="en-US"/>
              </w:rPr>
              <w:sym w:font="Symbol" w:char="F0D7"/>
            </w:r>
            <w:r>
              <w:rPr>
                <w:sz w:val="32"/>
                <w:szCs w:val="23"/>
                <w:lang w:val="en-US"/>
              </w:rPr>
              <w:t>P</w:t>
            </w:r>
            <w:r w:rsidRPr="005A5929">
              <w:rPr>
                <w:sz w:val="32"/>
                <w:szCs w:val="23"/>
              </w:rPr>
              <w:t>+</w:t>
            </w:r>
            <w:r>
              <w:rPr>
                <w:sz w:val="32"/>
                <w:szCs w:val="23"/>
                <w:lang w:val="en-US"/>
              </w:rPr>
              <w:t>L</w:t>
            </w:r>
            <w:r>
              <w:rPr>
                <w:sz w:val="32"/>
                <w:szCs w:val="22"/>
                <w:lang w:val="en-US"/>
              </w:rPr>
              <w:sym w:font="Symbol" w:char="F0D7"/>
            </w:r>
            <w:r>
              <w:rPr>
                <w:sz w:val="32"/>
                <w:szCs w:val="23"/>
                <w:lang w:val="en-US"/>
              </w:rPr>
              <w:t>F</w:t>
            </w:r>
            <w:r>
              <w:rPr>
                <w:sz w:val="32"/>
                <w:szCs w:val="22"/>
                <w:lang w:val="en-US"/>
              </w:rPr>
              <w:sym w:font="Symbol" w:char="F0D7"/>
            </w:r>
            <w:r>
              <w:rPr>
                <w:sz w:val="32"/>
                <w:szCs w:val="23"/>
                <w:lang w:val="en-US"/>
              </w:rPr>
              <w:t>n</w:t>
            </w:r>
            <w:r w:rsidRPr="005A5929">
              <w:rPr>
                <w:sz w:val="32"/>
                <w:szCs w:val="23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29" w:rsidRPr="005A5929" w:rsidRDefault="005A5929" w:rsidP="009A057A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</w:p>
        </w:tc>
      </w:tr>
    </w:tbl>
    <w:p w:rsidR="005A5929" w:rsidRDefault="005A5929" w:rsidP="005A5929">
      <w:pPr>
        <w:shd w:val="clear" w:color="auto" w:fill="FFFFFF"/>
        <w:ind w:firstLine="284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Все данные (названия фирм, товаров, предоставляемых услуг и сервисов, цены, рисунки, схемы) из </w:t>
      </w:r>
      <w:r>
        <w:rPr>
          <w:sz w:val="32"/>
          <w:szCs w:val="20"/>
          <w:lang w:val="en-US"/>
        </w:rPr>
        <w:t>Internet</w:t>
      </w:r>
      <w:r>
        <w:rPr>
          <w:sz w:val="32"/>
          <w:szCs w:val="20"/>
        </w:rPr>
        <w:t xml:space="preserve">, которые используются при выполнении и написании контрольной работы должны иметь гиперссылки на соответствующие </w:t>
      </w:r>
      <w:r>
        <w:rPr>
          <w:sz w:val="32"/>
          <w:szCs w:val="20"/>
          <w:lang w:val="en-US"/>
        </w:rPr>
        <w:t>Web</w:t>
      </w:r>
      <w:r>
        <w:rPr>
          <w:sz w:val="32"/>
          <w:szCs w:val="20"/>
        </w:rPr>
        <w:t>-страницы.</w:t>
      </w:r>
    </w:p>
    <w:p w:rsidR="00005F25" w:rsidRDefault="00005F25"/>
    <w:sectPr w:rsidR="00005F25" w:rsidSect="000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29"/>
    <w:rsid w:val="00005F25"/>
    <w:rsid w:val="003C477B"/>
    <w:rsid w:val="005A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A5929"/>
    <w:pPr>
      <w:keepNext/>
      <w:widowControl w:val="0"/>
      <w:tabs>
        <w:tab w:val="left" w:pos="6960"/>
      </w:tabs>
      <w:spacing w:line="360" w:lineRule="auto"/>
      <w:jc w:val="center"/>
      <w:outlineLvl w:val="5"/>
    </w:pPr>
    <w:rPr>
      <w:b/>
      <w:caps/>
      <w:sz w:val="32"/>
      <w:szCs w:val="32"/>
    </w:rPr>
  </w:style>
  <w:style w:type="paragraph" w:styleId="7">
    <w:name w:val="heading 7"/>
    <w:basedOn w:val="a"/>
    <w:next w:val="a"/>
    <w:link w:val="70"/>
    <w:qFormat/>
    <w:rsid w:val="005A5929"/>
    <w:pPr>
      <w:keepNext/>
      <w:widowControl w:val="0"/>
      <w:tabs>
        <w:tab w:val="left" w:pos="-4800"/>
        <w:tab w:val="right" w:leader="dot" w:pos="9356"/>
        <w:tab w:val="right" w:leader="dot" w:pos="10773"/>
      </w:tabs>
      <w:spacing w:line="360" w:lineRule="auto"/>
      <w:jc w:val="both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5929"/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5A592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5A59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5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2014-05-22T05:58:00Z</dcterms:created>
  <dcterms:modified xsi:type="dcterms:W3CDTF">2014-05-22T05:59:00Z</dcterms:modified>
</cp:coreProperties>
</file>